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4B4" w:rsidRDefault="00A173D3" w:rsidP="0058639D">
      <w:pPr>
        <w:spacing w:after="0"/>
        <w:jc w:val="center"/>
        <w:rPr>
          <w:b/>
          <w:color w:val="2F5496" w:themeColor="accent5" w:themeShade="BF"/>
          <w:sz w:val="32"/>
        </w:rPr>
      </w:pPr>
      <w:r>
        <w:rPr>
          <w:b/>
          <w:color w:val="2F5496" w:themeColor="accent5" w:themeShade="BF"/>
          <w:sz w:val="32"/>
        </w:rPr>
        <w:t xml:space="preserve">SMJERNICE ZA </w:t>
      </w:r>
      <w:r w:rsidR="00990C05">
        <w:rPr>
          <w:b/>
          <w:color w:val="2F5496" w:themeColor="accent5" w:themeShade="BF"/>
          <w:sz w:val="32"/>
        </w:rPr>
        <w:t>ČUVANJ</w:t>
      </w:r>
      <w:r>
        <w:rPr>
          <w:b/>
          <w:color w:val="2F5496" w:themeColor="accent5" w:themeShade="BF"/>
          <w:sz w:val="32"/>
        </w:rPr>
        <w:t>E</w:t>
      </w:r>
      <w:r w:rsidR="00990C05">
        <w:rPr>
          <w:b/>
          <w:color w:val="2F5496" w:themeColor="accent5" w:themeShade="BF"/>
          <w:sz w:val="32"/>
        </w:rPr>
        <w:t xml:space="preserve"> OSOBNIH PODATAKA</w:t>
      </w:r>
    </w:p>
    <w:p w:rsidR="0075395B" w:rsidRPr="00551FFB" w:rsidRDefault="0075395B" w:rsidP="0075395B"/>
    <w:p w:rsidR="00E12CF3" w:rsidRPr="00EA004B" w:rsidRDefault="00E12CF3" w:rsidP="00B225A1">
      <w:pPr>
        <w:rPr>
          <w:strike/>
        </w:rPr>
      </w:pPr>
      <w:r>
        <w:t>Ov</w:t>
      </w:r>
      <w:r w:rsidR="00774D4D">
        <w:t>e</w:t>
      </w:r>
      <w:r>
        <w:t xml:space="preserve"> </w:t>
      </w:r>
      <w:r w:rsidR="00A173D3">
        <w:t>Smjernice za</w:t>
      </w:r>
      <w:r w:rsidR="00B225A1">
        <w:t xml:space="preserve"> čuvanj</w:t>
      </w:r>
      <w:r w:rsidR="00A173D3">
        <w:t>e</w:t>
      </w:r>
      <w:r w:rsidR="00B225A1">
        <w:t xml:space="preserve"> osobnih podataka („</w:t>
      </w:r>
      <w:r w:rsidR="00A173D3">
        <w:rPr>
          <w:b/>
        </w:rPr>
        <w:t>Smjernice</w:t>
      </w:r>
      <w:r w:rsidR="00B225A1">
        <w:t xml:space="preserve">“) </w:t>
      </w:r>
      <w:r>
        <w:t>primjenjuj</w:t>
      </w:r>
      <w:r w:rsidR="00A173D3">
        <w:t>u</w:t>
      </w:r>
      <w:r>
        <w:t xml:space="preserve"> se na obradu osobnih podataka od strane </w:t>
      </w:r>
      <w:r w:rsidRPr="00E12CF3">
        <w:rPr>
          <w:b/>
        </w:rPr>
        <w:t>Središnjeg registra osiguranika</w:t>
      </w:r>
      <w:r w:rsidR="001A723F">
        <w:t xml:space="preserve"> </w:t>
      </w:r>
      <w:r w:rsidR="00D30EA2" w:rsidRPr="002C210F">
        <w:t>(„</w:t>
      </w:r>
      <w:r w:rsidR="00D30EA2" w:rsidRPr="002C210F">
        <w:rPr>
          <w:b/>
        </w:rPr>
        <w:t>REGOS</w:t>
      </w:r>
      <w:r w:rsidR="00D30EA2" w:rsidRPr="002C210F">
        <w:t>“).</w:t>
      </w:r>
      <w:r w:rsidR="00D30EA2" w:rsidRPr="00EA004B">
        <w:rPr>
          <w:strike/>
        </w:rPr>
        <w:t xml:space="preserve"> </w:t>
      </w:r>
    </w:p>
    <w:p w:rsidR="00E12CF3" w:rsidRDefault="00E12CF3" w:rsidP="00E12CF3">
      <w:r>
        <w:t>REGOS je voditelj obrade osobnih podataka</w:t>
      </w:r>
      <w:r w:rsidR="00B225A1">
        <w:t xml:space="preserve"> (i)</w:t>
      </w:r>
      <w:r>
        <w:t xml:space="preserve"> </w:t>
      </w:r>
      <w:r w:rsidR="00F31F33">
        <w:t>osiguranika</w:t>
      </w:r>
      <w:r w:rsidR="00CC25A5">
        <w:t>,</w:t>
      </w:r>
      <w:r w:rsidR="00CC25A5" w:rsidRPr="00CC25A5">
        <w:t xml:space="preserve"> </w:t>
      </w:r>
      <w:r w:rsidR="00CC25A5">
        <w:t>drugih osoba koje ostvaruju primitke prema kojima postoji obveza obračuna doprinosa za mirovinsko osiguranje odnosno naknade te članova obveznih mirovinskih fondova („</w:t>
      </w:r>
      <w:r w:rsidR="00CC25A5" w:rsidRPr="00CC25A5">
        <w:rPr>
          <w:b/>
        </w:rPr>
        <w:t>osiguranici</w:t>
      </w:r>
      <w:r w:rsidR="00CC25A5">
        <w:t>“)</w:t>
      </w:r>
      <w:r w:rsidR="00B225A1">
        <w:t>,</w:t>
      </w:r>
      <w:r w:rsidR="00774D4D" w:rsidRPr="00774D4D">
        <w:t xml:space="preserve"> </w:t>
      </w:r>
      <w:r w:rsidR="00774D4D">
        <w:t xml:space="preserve">(ii) </w:t>
      </w:r>
      <w:r w:rsidR="00774D4D" w:rsidRPr="00774D4D">
        <w:t xml:space="preserve">obveznika </w:t>
      </w:r>
      <w:r w:rsidR="00774D4D">
        <w:t>uplate doprinosa za mirovinsko osiguranje, kada se radi o fizičkim osobama,</w:t>
      </w:r>
      <w:r w:rsidR="00B225A1">
        <w:t xml:space="preserve"> (ii</w:t>
      </w:r>
      <w:r w:rsidR="00774D4D">
        <w:t>i</w:t>
      </w:r>
      <w:r w:rsidR="00B225A1">
        <w:t>) radnika REGOS-a</w:t>
      </w:r>
      <w:r w:rsidR="00B338EE">
        <w:t>,</w:t>
      </w:r>
      <w:r w:rsidR="00B225A1">
        <w:t xml:space="preserve"> (i</w:t>
      </w:r>
      <w:r w:rsidR="00774D4D">
        <w:t>v</w:t>
      </w:r>
      <w:r w:rsidR="00B225A1">
        <w:t>) kandidata za zapošljavanje u REGOS-u</w:t>
      </w:r>
      <w:r w:rsidR="00774D4D">
        <w:t>, (v)</w:t>
      </w:r>
      <w:r w:rsidR="00B338EE">
        <w:t xml:space="preserve"> </w:t>
      </w:r>
      <w:r w:rsidR="00774D4D">
        <w:t xml:space="preserve">članova upravnog vijeća REGOS-a </w:t>
      </w:r>
      <w:r w:rsidR="00B338EE">
        <w:t>i (v</w:t>
      </w:r>
      <w:r w:rsidR="00774D4D">
        <w:t>i</w:t>
      </w:r>
      <w:r w:rsidR="00B338EE">
        <w:t>) poslovnih partnera REGOS-a</w:t>
      </w:r>
      <w:r>
        <w:t xml:space="preserve">. </w:t>
      </w:r>
    </w:p>
    <w:p w:rsidR="00DD30FE" w:rsidRPr="00DD30FE" w:rsidRDefault="00DD30FE" w:rsidP="00DD30FE">
      <w:pPr>
        <w:pStyle w:val="Odlomakpopisa"/>
        <w:numPr>
          <w:ilvl w:val="0"/>
          <w:numId w:val="3"/>
        </w:numPr>
        <w:ind w:left="426" w:hanging="426"/>
        <w:rPr>
          <w:b/>
          <w:color w:val="2F5496" w:themeColor="accent5" w:themeShade="BF"/>
          <w:sz w:val="24"/>
        </w:rPr>
      </w:pPr>
      <w:r w:rsidRPr="00DD30FE">
        <w:rPr>
          <w:b/>
          <w:color w:val="2F5496" w:themeColor="accent5" w:themeShade="BF"/>
          <w:sz w:val="24"/>
        </w:rPr>
        <w:t xml:space="preserve">SVRHA </w:t>
      </w:r>
      <w:r w:rsidR="00A173D3">
        <w:rPr>
          <w:b/>
          <w:color w:val="2F5496" w:themeColor="accent5" w:themeShade="BF"/>
          <w:sz w:val="24"/>
        </w:rPr>
        <w:t>SMJERNICA</w:t>
      </w:r>
    </w:p>
    <w:p w:rsidR="00DD30FE" w:rsidRPr="00EA004B" w:rsidRDefault="00DD30FE" w:rsidP="00E12CF3">
      <w:pPr>
        <w:rPr>
          <w:strike/>
          <w:color w:val="FF0000"/>
        </w:rPr>
      </w:pPr>
      <w:r>
        <w:t>Svrha ov</w:t>
      </w:r>
      <w:r w:rsidR="00A173D3">
        <w:t>ih Smjernica</w:t>
      </w:r>
      <w:r>
        <w:t xml:space="preserve"> je osigurati da se osob</w:t>
      </w:r>
      <w:r w:rsidR="00B338EE">
        <w:t>n</w:t>
      </w:r>
      <w:r>
        <w:t xml:space="preserve">i podaci koje REGOS obrađuje odgovarajuće čuvaju i štite, da se takvi osobni podaci čuvaju samo </w:t>
      </w:r>
      <w:r w:rsidRPr="003B25B8">
        <w:t xml:space="preserve">onoliko koliko je to potrebno </w:t>
      </w:r>
      <w:r w:rsidR="00D30EA2" w:rsidRPr="003B25B8">
        <w:t>te da se osobni podaci koji više nisu potrebni na siguran način izbrišu</w:t>
      </w:r>
      <w:r w:rsidR="007A3D91" w:rsidRPr="003B25B8">
        <w:t xml:space="preserve"> ili</w:t>
      </w:r>
      <w:r w:rsidR="00D30EA2" w:rsidRPr="003B25B8">
        <w:t xml:space="preserve"> unište</w:t>
      </w:r>
      <w:r w:rsidR="007A3D91" w:rsidRPr="003B25B8">
        <w:t>.</w:t>
      </w:r>
      <w:r w:rsidR="00D30EA2" w:rsidRPr="003B25B8">
        <w:rPr>
          <w:strike/>
          <w:color w:val="FF0000"/>
        </w:rPr>
        <w:t xml:space="preserve"> </w:t>
      </w:r>
    </w:p>
    <w:p w:rsidR="00DD30FE" w:rsidRDefault="00DD30FE" w:rsidP="00E12CF3">
      <w:r>
        <w:t>Kako bi se osigurala usklađenost REGOS-a s propisima o zaštiti osobnih podataka, svi radnici REGOS-a trebali bi postupati u skladu s uputama vezano uz zaštitu osobnih podataka koje REGOS obrađuje</w:t>
      </w:r>
      <w:r w:rsidRPr="00DD30FE">
        <w:t xml:space="preserve"> </w:t>
      </w:r>
      <w:r>
        <w:t>danim u ov</w:t>
      </w:r>
      <w:r w:rsidR="007A6C5C">
        <w:t>im Smjernicama</w:t>
      </w:r>
      <w:r>
        <w:t>.</w:t>
      </w:r>
    </w:p>
    <w:p w:rsidR="00977CF3" w:rsidRPr="00977CF3" w:rsidRDefault="00977CF3" w:rsidP="00977CF3">
      <w:pPr>
        <w:pStyle w:val="Odlomakpopisa"/>
        <w:numPr>
          <w:ilvl w:val="0"/>
          <w:numId w:val="3"/>
        </w:numPr>
        <w:ind w:left="426" w:hanging="426"/>
        <w:rPr>
          <w:b/>
          <w:color w:val="2F5496" w:themeColor="accent5" w:themeShade="BF"/>
          <w:sz w:val="24"/>
        </w:rPr>
      </w:pPr>
      <w:r w:rsidRPr="00977CF3">
        <w:rPr>
          <w:b/>
          <w:color w:val="2F5496" w:themeColor="accent5" w:themeShade="BF"/>
          <w:sz w:val="24"/>
        </w:rPr>
        <w:t xml:space="preserve">PODRUČJE PRIMJENE </w:t>
      </w:r>
      <w:r w:rsidR="007A6C5C">
        <w:rPr>
          <w:b/>
          <w:color w:val="2F5496" w:themeColor="accent5" w:themeShade="BF"/>
          <w:sz w:val="24"/>
        </w:rPr>
        <w:t>SMJERNICA</w:t>
      </w:r>
    </w:p>
    <w:p w:rsidR="007A6C5C" w:rsidRPr="00EA004B" w:rsidRDefault="00977CF3" w:rsidP="00977CF3">
      <w:pPr>
        <w:rPr>
          <w:color w:val="FF0000"/>
        </w:rPr>
      </w:pPr>
      <w:r>
        <w:t>Ov</w:t>
      </w:r>
      <w:r w:rsidR="007A6C5C">
        <w:t>e Smjernice</w:t>
      </w:r>
      <w:r>
        <w:t xml:space="preserve"> primjenjuj</w:t>
      </w:r>
      <w:r w:rsidR="007A6C5C">
        <w:t>u</w:t>
      </w:r>
      <w:r>
        <w:t xml:space="preserve"> na sve </w:t>
      </w:r>
      <w:r w:rsidR="00702272">
        <w:t xml:space="preserve">ustrojstvene jedinice </w:t>
      </w:r>
      <w:r>
        <w:t xml:space="preserve">i radnike REGOS-a na način da se svi radnici moraju pridržavati </w:t>
      </w:r>
      <w:r w:rsidR="007A6C5C">
        <w:t xml:space="preserve">Smjernica </w:t>
      </w:r>
      <w:r>
        <w:t xml:space="preserve">i </w:t>
      </w:r>
      <w:r w:rsidR="00D30EA2" w:rsidRPr="002C210F">
        <w:t>razdoblja čuvanja podataka koji su nj</w:t>
      </w:r>
      <w:r w:rsidR="007A6C5C">
        <w:t>i</w:t>
      </w:r>
      <w:r w:rsidR="00D30EA2" w:rsidRPr="002C210F">
        <w:t>m</w:t>
      </w:r>
      <w:r w:rsidR="007A6C5C">
        <w:t>a</w:t>
      </w:r>
      <w:r w:rsidR="00D30EA2" w:rsidRPr="002C210F">
        <w:t xml:space="preserve"> </w:t>
      </w:r>
      <w:r w:rsidR="00D30EA2" w:rsidRPr="007A6C5C">
        <w:t>određeni.</w:t>
      </w:r>
    </w:p>
    <w:p w:rsidR="00977CF3" w:rsidRDefault="007A6C5C" w:rsidP="00977CF3">
      <w:r>
        <w:t xml:space="preserve">Smjernice </w:t>
      </w:r>
      <w:r w:rsidR="00977CF3">
        <w:t>se primjenjuj</w:t>
      </w:r>
      <w:r>
        <w:t>u</w:t>
      </w:r>
      <w:r w:rsidR="00977CF3">
        <w:t xml:space="preserve"> na sve evidencije osobnih podataka koje čuva REGOS i treće strane koje obrađuju osobne podatke za REGOS. REGOS će osigurati da njegovi vanjski pružatelji usluge obrade osobnih podataka poštuju odredbe ov</w:t>
      </w:r>
      <w:r>
        <w:t>ih Smjernica</w:t>
      </w:r>
      <w:r w:rsidR="00977CF3">
        <w:t>.</w:t>
      </w:r>
    </w:p>
    <w:p w:rsidR="00DD30FE" w:rsidRPr="003B25B8" w:rsidRDefault="00DD30FE" w:rsidP="00DD30FE">
      <w:pPr>
        <w:pStyle w:val="Odlomakpopisa"/>
        <w:numPr>
          <w:ilvl w:val="0"/>
          <w:numId w:val="3"/>
        </w:numPr>
        <w:ind w:left="426" w:hanging="426"/>
        <w:rPr>
          <w:b/>
          <w:color w:val="2F5496" w:themeColor="accent5" w:themeShade="BF"/>
          <w:sz w:val="24"/>
        </w:rPr>
      </w:pPr>
      <w:r w:rsidRPr="003B25B8">
        <w:rPr>
          <w:b/>
          <w:color w:val="2F5496" w:themeColor="accent5" w:themeShade="BF"/>
          <w:sz w:val="24"/>
        </w:rPr>
        <w:t>NAČELA ČUVANJA OSOBNIH PODATAKA</w:t>
      </w:r>
    </w:p>
    <w:p w:rsidR="00DD30FE" w:rsidRDefault="00DD30FE" w:rsidP="00DD30FE">
      <w:r>
        <w:t>U okviru obavljanja svoje djelatnosti REGOS prikuplja različite kategorije osobnih podataka.</w:t>
      </w:r>
    </w:p>
    <w:p w:rsidR="00A1055E" w:rsidRDefault="00DD30FE" w:rsidP="00DD30FE">
      <w:r>
        <w:t>REGOS nastoji osigurati da se čuvaju samo oni osobni podaci koji su potrebni ili koje je REGOS dužan obrađivati sukladno propisima te nastoji da se takvi osobni podaci čuvaju samo u rokovima propisanim zakonom i drugim propisima</w:t>
      </w:r>
      <w:r w:rsidR="00A1055E">
        <w:t xml:space="preserve">. </w:t>
      </w:r>
    </w:p>
    <w:p w:rsidR="00774D4D" w:rsidRDefault="00226BE4" w:rsidP="00774D4D">
      <w:r>
        <w:t xml:space="preserve">Kod </w:t>
      </w:r>
      <w:r w:rsidR="00774D4D">
        <w:t>većin</w:t>
      </w:r>
      <w:r>
        <w:t>e</w:t>
      </w:r>
      <w:r w:rsidR="00774D4D">
        <w:t xml:space="preserve"> svojih obrada </w:t>
      </w:r>
      <w:r>
        <w:t xml:space="preserve">osobnih podataka </w:t>
      </w:r>
      <w:r w:rsidR="00774D4D">
        <w:t>REGOS je obvezan trajno čuvati prikupljene osobne podatke, osobito kada je riječ o osobnim podacima korisnika</w:t>
      </w:r>
      <w:r>
        <w:t xml:space="preserve"> (osiguranika i obveznika)</w:t>
      </w:r>
      <w:r w:rsidR="00774D4D">
        <w:t xml:space="preserve">. </w:t>
      </w:r>
    </w:p>
    <w:p w:rsidR="00226BE4" w:rsidRDefault="00774D4D" w:rsidP="00DD30FE">
      <w:r>
        <w:t>U</w:t>
      </w:r>
      <w:r w:rsidR="00A1055E">
        <w:t xml:space="preserve"> određenim slučajevima REGOS će čuvati prikupljene</w:t>
      </w:r>
      <w:r w:rsidR="00A1055E" w:rsidRPr="00A1055E">
        <w:t xml:space="preserve"> osobne podatke onoliko </w:t>
      </w:r>
      <w:r w:rsidR="00D30EA2" w:rsidRPr="00A1055E">
        <w:t>koliko je to nužno i preporučljivo u kontekstu važećeg roka zastare</w:t>
      </w:r>
      <w:r w:rsidR="00A1055E" w:rsidRPr="00A1055E">
        <w:t>.</w:t>
      </w:r>
      <w:r w:rsidR="00A1055E">
        <w:t xml:space="preserve"> </w:t>
      </w:r>
    </w:p>
    <w:p w:rsidR="00DD30FE" w:rsidRDefault="00DD30FE" w:rsidP="00DD30FE">
      <w:r>
        <w:t>U određenim okolnostima može biti potrebno čuvati osobne podatke duže vrijeme kako bi se ispunili zakonski</w:t>
      </w:r>
      <w:r w:rsidR="00D7562F">
        <w:t xml:space="preserve"> i drugi</w:t>
      </w:r>
      <w:r>
        <w:t xml:space="preserve"> propisi, u svrhu dokazivanja u sudskim ili drugim postupcima ili zbog operativnih potreba REGOS-a.</w:t>
      </w:r>
      <w:r w:rsidR="00D7562F">
        <w:t xml:space="preserve"> Naime, p</w:t>
      </w:r>
      <w:r>
        <w:t xml:space="preserve">reuranjeno </w:t>
      </w:r>
      <w:r w:rsidR="00D7562F">
        <w:t xml:space="preserve">brisanje ili </w:t>
      </w:r>
      <w:r>
        <w:t xml:space="preserve">uništenje osobnih podataka </w:t>
      </w:r>
      <w:r w:rsidR="00D7562F">
        <w:t xml:space="preserve">ponekad </w:t>
      </w:r>
      <w:r>
        <w:t xml:space="preserve">bi moglo rezultirati nepoštivanjem primjenjivih propisa, nemogućnošću obrane u </w:t>
      </w:r>
      <w:r w:rsidR="00D7562F">
        <w:t>sudskim ili drugim postupcima</w:t>
      </w:r>
      <w:r>
        <w:t>, operativnim poteškoćama ili štetama.</w:t>
      </w:r>
    </w:p>
    <w:p w:rsidR="0059527D" w:rsidRDefault="0059527D" w:rsidP="00DD30FE"/>
    <w:p w:rsidR="00B97A3F" w:rsidRPr="003B25B8" w:rsidRDefault="00226BE4" w:rsidP="00DD30FE">
      <w:r>
        <w:lastRenderedPageBreak/>
        <w:t>U</w:t>
      </w:r>
      <w:r w:rsidR="00A1055E">
        <w:t xml:space="preserve"> slučajevima kada ne postoji obveza trajnog čuvanja osobnih podataka</w:t>
      </w:r>
      <w:r w:rsidR="003B25B8">
        <w:t xml:space="preserve">, nakon proteka </w:t>
      </w:r>
      <w:r w:rsidR="00D30EA2" w:rsidRPr="003B25B8">
        <w:t>određeno</w:t>
      </w:r>
      <w:r w:rsidR="003B25B8">
        <w:t>g</w:t>
      </w:r>
      <w:r w:rsidR="00D30EA2" w:rsidRPr="003B25B8">
        <w:t xml:space="preserve"> razdoblj</w:t>
      </w:r>
      <w:r w:rsidR="003B25B8">
        <w:t>a</w:t>
      </w:r>
      <w:r w:rsidR="00D30EA2" w:rsidRPr="003B25B8">
        <w:t xml:space="preserve"> čuvanja za pojedine kategorije osobnih podataka, REGOS će preispitati postoji li neka od iznimki predviđenih ov</w:t>
      </w:r>
      <w:r w:rsidR="003B25B8">
        <w:t xml:space="preserve">im Smjernicama </w:t>
      </w:r>
      <w:r w:rsidR="00D30EA2" w:rsidRPr="003B25B8">
        <w:t>kada se osobni podaci mogu čuvati i dulje od predviđenog razdoblja čuvanja. Ako takva iznimka ne postoji, osobni podaci će se na odgovarajući način uništiti</w:t>
      </w:r>
      <w:r w:rsidR="003B25B8">
        <w:t xml:space="preserve"> ili</w:t>
      </w:r>
      <w:r w:rsidR="00D30EA2" w:rsidRPr="003B25B8">
        <w:t xml:space="preserve"> izbrisati. </w:t>
      </w:r>
    </w:p>
    <w:p w:rsidR="00423AE3" w:rsidRPr="003B25B8" w:rsidRDefault="00D30EA2" w:rsidP="00DD30FE">
      <w:r w:rsidRPr="003B25B8">
        <w:t xml:space="preserve">Određena razdoblja čuvanja na odgovarajući način </w:t>
      </w:r>
      <w:r w:rsidR="003B25B8">
        <w:t>će se provesti kroz odgovarajuće obrade osobnih podataka koje vodi REGOS.</w:t>
      </w:r>
    </w:p>
    <w:p w:rsidR="00977CF3" w:rsidRPr="00AB3823" w:rsidRDefault="00977CF3" w:rsidP="00977CF3">
      <w:pPr>
        <w:pStyle w:val="Odlomakpopisa"/>
        <w:numPr>
          <w:ilvl w:val="0"/>
          <w:numId w:val="3"/>
        </w:numPr>
        <w:ind w:left="426" w:hanging="426"/>
        <w:rPr>
          <w:b/>
          <w:color w:val="2F5496" w:themeColor="accent5" w:themeShade="BF"/>
          <w:sz w:val="24"/>
        </w:rPr>
      </w:pPr>
      <w:r w:rsidRPr="00AB3823">
        <w:rPr>
          <w:b/>
          <w:color w:val="2F5496" w:themeColor="accent5" w:themeShade="BF"/>
          <w:sz w:val="24"/>
        </w:rPr>
        <w:t>RAZDOBLJE ČUVANJA ZA POJEDINE OBRADE OSOBNIH PODATAKA</w:t>
      </w:r>
    </w:p>
    <w:p w:rsidR="00B97A3F" w:rsidRPr="00EA004B" w:rsidRDefault="00B97A3F" w:rsidP="00B97A3F">
      <w:pPr>
        <w:rPr>
          <w:strike/>
        </w:rPr>
      </w:pPr>
      <w:r>
        <w:t xml:space="preserve">Prilikom određivanja razdoblja čuvanja osobnih podataka, REGOS će voditi računa o mjerodavnim zakonima i drugim propisima, vlastitim internim aktima, interesima osiguranika, radnika i kandidata za zapošljavanje, preporukama nadzornih tijela i drugim okolnostima koje su relevantne kako bi se odredilo adekvatno vrijeme čuvanja za pojedine kategorije osobnih podataka. </w:t>
      </w:r>
      <w:r w:rsidR="00706F5E">
        <w:t xml:space="preserve">Kod svake nove obrade </w:t>
      </w:r>
      <w:r w:rsidR="00D30EA2" w:rsidRPr="007A6C5C">
        <w:t>REGOS će razmotriti je li predloženo razdoblje čuvanja osobnih podat</w:t>
      </w:r>
      <w:r w:rsidR="00D30EA2" w:rsidRPr="00EA004B">
        <w:t>aka doista nužno za ostvarenje određene svrhe obrade.</w:t>
      </w:r>
    </w:p>
    <w:p w:rsidR="00423AE3" w:rsidRDefault="00AB3823" w:rsidP="00B97A3F">
      <w:r>
        <w:t xml:space="preserve">REGOS </w:t>
      </w:r>
      <w:r w:rsidR="00B338EE">
        <w:t xml:space="preserve">će u većem broju slučajeva </w:t>
      </w:r>
      <w:r>
        <w:t>biti dužan</w:t>
      </w:r>
      <w:r w:rsidRPr="00494665">
        <w:t xml:space="preserve"> tr</w:t>
      </w:r>
      <w:r>
        <w:t>ajno</w:t>
      </w:r>
      <w:r w:rsidRPr="00494665">
        <w:t xml:space="preserve"> čuvati neke osobne podatke</w:t>
      </w:r>
      <w:r>
        <w:t xml:space="preserve"> osiguranika. Naime, s</w:t>
      </w:r>
      <w:r w:rsidR="00423AE3">
        <w:t>ukladno propisima REGOS je dužan trajno čuvati sve podatke i evidencije koje se vode sukladno važećim propisima (uključujući provedene radne postupke u registru te promjene), a koje se odnose na (i) otvaranje i zatvaranje osobnog računa, (ii) plaćanje doprinosa, (iii) postupanje sa sredstvima na prolaznom i privremenom računi i (iv) prosljeđivanje sredstava.</w:t>
      </w:r>
      <w:r w:rsidR="009E1F51">
        <w:t xml:space="preserve"> </w:t>
      </w:r>
      <w:r w:rsidR="000761D9">
        <w:t xml:space="preserve">Dakle, obrada navedenih osobnih podataka </w:t>
      </w:r>
      <w:r w:rsidR="00697D4F">
        <w:t xml:space="preserve">je nužna radi poštivanja pravne obveze REGOS-a da obrađuje osobne podatke, koja proizlazi iz hrvatskog zakonodavstva.  </w:t>
      </w:r>
    </w:p>
    <w:p w:rsidR="009E1F51" w:rsidRPr="007A6C5C" w:rsidRDefault="00D30EA2" w:rsidP="00B97A3F">
      <w:r w:rsidRPr="007A6C5C">
        <w:t>Nadalje, REGOS će u određenim slučajevima osobne podatke osiguranika čuvati trajno</w:t>
      </w:r>
      <w:r w:rsidR="007A6C5C">
        <w:t>, kako bi</w:t>
      </w:r>
      <w:r w:rsidRPr="007A6C5C">
        <w:t xml:space="preserve"> sukladno propisima izvršava</w:t>
      </w:r>
      <w:r w:rsidR="007A6C5C">
        <w:t>o</w:t>
      </w:r>
      <w:r w:rsidRPr="007A6C5C">
        <w:t xml:space="preserve"> svoje obveze i </w:t>
      </w:r>
      <w:r w:rsidR="000536A8">
        <w:t>službene ovlasti</w:t>
      </w:r>
      <w:r w:rsidRPr="007A6C5C">
        <w:t xml:space="preserve">, ali i radi ostvarenja interesa samih osiguranika da ostvare prava koja im pripadaju s naslova mirovinskog osiguranja. </w:t>
      </w:r>
    </w:p>
    <w:p w:rsidR="00B338EE" w:rsidRDefault="00B338EE" w:rsidP="00B97A3F">
      <w:r>
        <w:t>Slijedom navedenog, REGOS će trajno čuvati osobne podatke koje obrađuje u okviru sljedećih obrada:</w:t>
      </w:r>
    </w:p>
    <w:p w:rsidR="00B338EE" w:rsidRDefault="00B338EE" w:rsidP="00B338EE">
      <w:pPr>
        <w:pStyle w:val="Odlomakpopisa"/>
        <w:numPr>
          <w:ilvl w:val="0"/>
          <w:numId w:val="13"/>
        </w:numPr>
      </w:pPr>
      <w:r>
        <w:t>obrade podataka o osiguranicima, obveznicima i osiguranju,</w:t>
      </w:r>
    </w:p>
    <w:p w:rsidR="00B338EE" w:rsidRDefault="00B338EE" w:rsidP="00B338EE">
      <w:pPr>
        <w:pStyle w:val="Odlomakpopisa"/>
        <w:numPr>
          <w:ilvl w:val="0"/>
          <w:numId w:val="13"/>
        </w:numPr>
      </w:pPr>
      <w:r>
        <w:t>obrade podataka o članstvu u obveznim mirovinskim društvima i kategoriji obveznih mirovinskih fondova,</w:t>
      </w:r>
    </w:p>
    <w:p w:rsidR="00B338EE" w:rsidRDefault="00B338EE" w:rsidP="00B338EE">
      <w:pPr>
        <w:pStyle w:val="Odlomakpopisa"/>
        <w:numPr>
          <w:ilvl w:val="0"/>
          <w:numId w:val="13"/>
        </w:numPr>
      </w:pPr>
      <w:r>
        <w:t>vođenje evidencije osobnih računa,</w:t>
      </w:r>
    </w:p>
    <w:p w:rsidR="00B338EE" w:rsidRDefault="00B338EE" w:rsidP="00B338EE">
      <w:pPr>
        <w:pStyle w:val="Odlomakpopisa"/>
        <w:numPr>
          <w:ilvl w:val="0"/>
          <w:numId w:val="13"/>
        </w:numPr>
      </w:pPr>
      <w:r>
        <w:t>raspored povezanih uplata doprinosa I. stupa po osiguranicima,</w:t>
      </w:r>
    </w:p>
    <w:p w:rsidR="00B338EE" w:rsidRDefault="00B338EE" w:rsidP="00B338EE">
      <w:pPr>
        <w:pStyle w:val="Odlomakpopisa"/>
        <w:numPr>
          <w:ilvl w:val="0"/>
          <w:numId w:val="13"/>
        </w:numPr>
      </w:pPr>
      <w:r>
        <w:t>raspored povezanih uplata doprinosa II. stupa po osiguranicima i prosljeđivanje u obvezna mirovinska društva i obvezne mirovinske fondove,</w:t>
      </w:r>
    </w:p>
    <w:p w:rsidR="00B338EE" w:rsidRDefault="00B338EE" w:rsidP="00B338EE">
      <w:pPr>
        <w:pStyle w:val="Odlomakpopisa"/>
        <w:numPr>
          <w:ilvl w:val="0"/>
          <w:numId w:val="13"/>
        </w:numPr>
      </w:pPr>
      <w:r>
        <w:t>obrada podataka iz Obrasca R-S i Obrasca R-Sm,</w:t>
      </w:r>
    </w:p>
    <w:p w:rsidR="00B338EE" w:rsidRDefault="00B338EE">
      <w:pPr>
        <w:pStyle w:val="Odlomakpopisa"/>
        <w:numPr>
          <w:ilvl w:val="0"/>
          <w:numId w:val="13"/>
        </w:numPr>
      </w:pPr>
      <w:r>
        <w:t>obrada podataka iz Obrasca JOPPD.</w:t>
      </w:r>
    </w:p>
    <w:p w:rsidR="00B338EE" w:rsidRDefault="00B338EE" w:rsidP="00977CF3">
      <w:r>
        <w:t xml:space="preserve">Kada je riječ o obradi osobnih podataka radnika REGOS-a, određene podatke REGOS sukladno zakonskim i drugim propisima čuva trajno (npr. evidenciju o radnicima, isplatne liste plaća itd.). Međutim, neke osobne podatke radnika REGOS neće čuvati trajno, nego kroz određeno vremensko razdoblje, kako je određeno </w:t>
      </w:r>
      <w:r w:rsidR="006B71F9">
        <w:t>internim aktima REGOS-a koji se navode u nastavku</w:t>
      </w:r>
      <w:r>
        <w:t>.</w:t>
      </w:r>
    </w:p>
    <w:p w:rsidR="009E1F51" w:rsidRDefault="00977CF3" w:rsidP="00EA004B">
      <w:pPr>
        <w:rPr>
          <w:strike/>
        </w:rPr>
      </w:pPr>
      <w:r>
        <w:t xml:space="preserve">Razdoblje čuvanja za </w:t>
      </w:r>
      <w:r w:rsidR="009E1F51">
        <w:t xml:space="preserve">pojedine vrste </w:t>
      </w:r>
      <w:r>
        <w:t>osobnih podataka</w:t>
      </w:r>
      <w:r w:rsidR="004E0C4A">
        <w:t>,</w:t>
      </w:r>
      <w:r>
        <w:t xml:space="preserve"> </w:t>
      </w:r>
      <w:r w:rsidR="009E1F51">
        <w:t xml:space="preserve">odnosno dokumenata koji sadrže osobne podatke </w:t>
      </w:r>
      <w:r>
        <w:t xml:space="preserve">detaljno je navedeno u prilogu Pravilnika o zaštiti i obradi arhivskog i </w:t>
      </w:r>
      <w:proofErr w:type="spellStart"/>
      <w:r>
        <w:t>registraturnog</w:t>
      </w:r>
      <w:proofErr w:type="spellEnd"/>
      <w:r>
        <w:t xml:space="preserve"> gradiva</w:t>
      </w:r>
      <w:r w:rsidR="009E1F51">
        <w:t xml:space="preserve"> („</w:t>
      </w:r>
      <w:r w:rsidR="009E1F51" w:rsidRPr="009E1F51">
        <w:rPr>
          <w:b/>
        </w:rPr>
        <w:t>Pravilnik</w:t>
      </w:r>
      <w:r w:rsidR="009E1F51">
        <w:t>“)</w:t>
      </w:r>
      <w:r w:rsidR="007A6C5C">
        <w:t xml:space="preserve"> </w:t>
      </w:r>
      <w:r w:rsidR="00106D2B">
        <w:t>koje je donijelo Upravno vijeće REGOS-a</w:t>
      </w:r>
      <w:r w:rsidR="007A6C5C">
        <w:t>.</w:t>
      </w:r>
      <w:r w:rsidR="00106D2B">
        <w:t xml:space="preserve"> </w:t>
      </w:r>
    </w:p>
    <w:p w:rsidR="000536A8" w:rsidRDefault="000536A8" w:rsidP="00EA004B">
      <w:pPr>
        <w:rPr>
          <w:strike/>
        </w:rPr>
      </w:pPr>
    </w:p>
    <w:p w:rsidR="00305393" w:rsidRPr="00D82FC9" w:rsidRDefault="00305393" w:rsidP="00305393">
      <w:pPr>
        <w:pStyle w:val="Odlomakpopisa"/>
        <w:numPr>
          <w:ilvl w:val="0"/>
          <w:numId w:val="3"/>
        </w:numPr>
        <w:ind w:left="426" w:hanging="426"/>
        <w:rPr>
          <w:b/>
          <w:color w:val="2F5496" w:themeColor="accent5" w:themeShade="BF"/>
          <w:sz w:val="24"/>
        </w:rPr>
      </w:pPr>
      <w:bookmarkStart w:id="0" w:name="_GoBack"/>
      <w:bookmarkEnd w:id="0"/>
      <w:r w:rsidRPr="00D82FC9">
        <w:rPr>
          <w:b/>
          <w:color w:val="2F5496" w:themeColor="accent5" w:themeShade="BF"/>
          <w:sz w:val="24"/>
        </w:rPr>
        <w:lastRenderedPageBreak/>
        <w:t>POSTUPANJE S PODACIMA TIJEKOM RAZDOBLJA ČUVANJA</w:t>
      </w:r>
    </w:p>
    <w:p w:rsidR="00087104" w:rsidRPr="00A1055E" w:rsidRDefault="00087104" w:rsidP="00087104">
      <w:r>
        <w:t xml:space="preserve">Pri čuvanju osobnih podataka REGOS vodi računa o tome da svaka obrada bude </w:t>
      </w:r>
      <w:r w:rsidR="00D30EA2" w:rsidRPr="003B25B8">
        <w:t xml:space="preserve">poštena, proporcionalna i </w:t>
      </w:r>
      <w:r w:rsidRPr="00A1055E">
        <w:t>u skladu sa svrhama za koje se osobni podaci prikupljaju.</w:t>
      </w:r>
      <w:r w:rsidRPr="003B25B8">
        <w:t xml:space="preserve"> </w:t>
      </w:r>
      <w:r w:rsidR="00D30EA2" w:rsidRPr="003B25B8">
        <w:t>REGOS će nastojati da svi osobni podaci koje prikuplja budu točni i ažurni</w:t>
      </w:r>
      <w:r w:rsidR="000536A8">
        <w:t xml:space="preserve">, </w:t>
      </w:r>
      <w:r w:rsidR="00A1055E">
        <w:t xml:space="preserve">u mjeri u kojoj </w:t>
      </w:r>
      <w:r w:rsidR="000536A8">
        <w:t xml:space="preserve">je REGOS obaviješten o </w:t>
      </w:r>
      <w:r w:rsidR="00A1055E">
        <w:t>promjenama podataka)</w:t>
      </w:r>
      <w:r w:rsidR="00D30EA2" w:rsidRPr="003B25B8">
        <w:t xml:space="preserve"> te da se osobni podaci koji više nisu potrebni pravovremeno izbrišu</w:t>
      </w:r>
      <w:r w:rsidR="00EA004B" w:rsidRPr="003B25B8">
        <w:t xml:space="preserve"> ili</w:t>
      </w:r>
      <w:r w:rsidR="00D30EA2" w:rsidRPr="003B25B8">
        <w:t xml:space="preserve"> unište (ako je to dopustivo sukladno mjerodavnim propisima).</w:t>
      </w:r>
      <w:r w:rsidRPr="00A1055E">
        <w:t xml:space="preserve"> </w:t>
      </w:r>
    </w:p>
    <w:p w:rsidR="00087104" w:rsidRDefault="00087104" w:rsidP="00087104">
      <w:r>
        <w:t xml:space="preserve">REGOS će osigurati da svi osobni podaci koje obrađuju budu na adekvatan način zaštićeni primjerenim tehničkim, fizičkim i organizacijskim mjerama, </w:t>
      </w:r>
      <w:r w:rsidRPr="00D7562F">
        <w:t xml:space="preserve">kako bi </w:t>
      </w:r>
      <w:r>
        <w:t>se zaštitila njihova</w:t>
      </w:r>
      <w:r w:rsidRPr="00D7562F">
        <w:t xml:space="preserve"> povjerljivost i sigurnost</w:t>
      </w:r>
      <w:r>
        <w:t>.</w:t>
      </w:r>
    </w:p>
    <w:p w:rsidR="00977CF3" w:rsidRPr="00A95C4A" w:rsidRDefault="00A95C4A" w:rsidP="00A95C4A">
      <w:pPr>
        <w:pStyle w:val="Odlomakpopisa"/>
        <w:numPr>
          <w:ilvl w:val="0"/>
          <w:numId w:val="3"/>
        </w:numPr>
        <w:ind w:left="426" w:hanging="426"/>
        <w:rPr>
          <w:b/>
          <w:color w:val="2F5496" w:themeColor="accent5" w:themeShade="BF"/>
          <w:sz w:val="24"/>
        </w:rPr>
      </w:pPr>
      <w:r w:rsidRPr="00A95C4A">
        <w:rPr>
          <w:b/>
          <w:color w:val="2F5496" w:themeColor="accent5" w:themeShade="BF"/>
          <w:sz w:val="24"/>
        </w:rPr>
        <w:t>NAČELA BRISANJA I UNIŠTAVANJA OSOBNIH PODATAKA</w:t>
      </w:r>
    </w:p>
    <w:p w:rsidR="00A95C4A" w:rsidRPr="00EA004B" w:rsidRDefault="00D30EA2" w:rsidP="00977CF3">
      <w:r w:rsidRPr="007A6C5C">
        <w:t>Kada osobni podaci više nisu potrebni za svrhu u koju su se obrađivali i kada to dopuštaju mjerodavni propisi, treba ih ukloniti. Uklanjanje osobnih podataka provodi se sigurnim brisanjem</w:t>
      </w:r>
      <w:r w:rsidR="000536A8">
        <w:t xml:space="preserve"> ili </w:t>
      </w:r>
      <w:r w:rsidRPr="007A6C5C">
        <w:t>uništenjem</w:t>
      </w:r>
      <w:r w:rsidRPr="00EA004B">
        <w:t>.</w:t>
      </w:r>
    </w:p>
    <w:p w:rsidR="00D82FC9" w:rsidRPr="007A6C5C" w:rsidRDefault="00D30EA2" w:rsidP="00977CF3">
      <w:r w:rsidRPr="00EA004B">
        <w:t>Moguće je da će u određenim slučajevima neki osobni podaci, odnosno evidencije osobnih podataka biti prebačeni u arhiv, sukladno mjerodavnim propisima.</w:t>
      </w:r>
    </w:p>
    <w:p w:rsidR="00A95C4A" w:rsidRPr="00EA004B" w:rsidRDefault="00D30EA2" w:rsidP="00977CF3">
      <w:r w:rsidRPr="007A6C5C">
        <w:t>Odluke o čuvanju, odnosno prestanku čuvanja</w:t>
      </w:r>
      <w:r w:rsidR="007A6C5C" w:rsidRPr="007A6C5C">
        <w:t xml:space="preserve"> </w:t>
      </w:r>
      <w:r w:rsidRPr="007A6C5C">
        <w:t>osobnih podataka</w:t>
      </w:r>
      <w:r w:rsidR="007A6C5C" w:rsidRPr="007A6C5C">
        <w:t xml:space="preserve"> (izlučivanju arhivske građe)</w:t>
      </w:r>
      <w:r w:rsidRPr="007A6C5C">
        <w:t xml:space="preserve"> donose se u skladu s ov</w:t>
      </w:r>
      <w:r w:rsidR="00EA004B">
        <w:t>im Smjernicama</w:t>
      </w:r>
      <w:r w:rsidRPr="007A6C5C">
        <w:t xml:space="preserve"> i m</w:t>
      </w:r>
      <w:r w:rsidRPr="00EA004B">
        <w:t xml:space="preserve">jerodavnim propisima. </w:t>
      </w:r>
    </w:p>
    <w:p w:rsidR="00305393" w:rsidRPr="007A6C5C" w:rsidRDefault="00D30EA2" w:rsidP="00305393">
      <w:r w:rsidRPr="007A6C5C">
        <w:t>U nekim se slučajevima primjenjuje iznimka od načela uništavanja osobnih podataka  (npr. u slučaju postojanja sudskog postupka), a ta iznimka se obvezom čuvanja podataka. Ona zamjenjuje svako primjenjivo čuvanje osobnih podataka i tada se osobni podaci čuvaju sve do primitka obavijesti službenika za zaštitu osobnih podataka da više nisu potrebni.</w:t>
      </w:r>
    </w:p>
    <w:p w:rsidR="00EA004B" w:rsidRDefault="00D30EA2" w:rsidP="00977CF3">
      <w:r w:rsidRPr="007A6C5C">
        <w:t xml:space="preserve">Fizičke evidencije osobnih podataka uništavaju se na način </w:t>
      </w:r>
      <w:r w:rsidRPr="00EA004B">
        <w:t xml:space="preserve">da se </w:t>
      </w:r>
      <w:r w:rsidR="00EA004B">
        <w:t>usitne</w:t>
      </w:r>
      <w:r w:rsidR="00EA004B" w:rsidRPr="00EA004B">
        <w:t xml:space="preserve"> </w:t>
      </w:r>
      <w:r w:rsidRPr="00EA004B">
        <w:t xml:space="preserve">kroz </w:t>
      </w:r>
      <w:proofErr w:type="spellStart"/>
      <w:r w:rsidRPr="00EA004B">
        <w:t>reza</w:t>
      </w:r>
      <w:r w:rsidR="00EA004B">
        <w:t>lice</w:t>
      </w:r>
      <w:proofErr w:type="spellEnd"/>
      <w:r w:rsidRPr="00EA004B">
        <w:t xml:space="preserve"> papira i potom odlažu u</w:t>
      </w:r>
      <w:r w:rsidR="00EA004B">
        <w:t xml:space="preserve"> plastične vreće i predaju na industrijsku preradu ovlaštenom društvu. Na taj način sprječava se mogućnosti uvida neovlaštenih osoba u podatke sadržane u predmetnom dokumentu.</w:t>
      </w:r>
      <w:r w:rsidRPr="00EA004B">
        <w:t xml:space="preserve"> </w:t>
      </w:r>
    </w:p>
    <w:p w:rsidR="00A95C4A" w:rsidRPr="007A6C5C" w:rsidRDefault="00D30EA2" w:rsidP="00977CF3">
      <w:r w:rsidRPr="00EA004B">
        <w:t xml:space="preserve">Osobni podaci koji su u elektroničkom obliku uništavaju se odnosno brišu u dogovoru s informatičkim odjelom, kako bi se osiguralo da su obrisane i moguće sigurnosne pohrane. </w:t>
      </w:r>
    </w:p>
    <w:p w:rsidR="00A95C4A" w:rsidRPr="007A6C5C" w:rsidRDefault="00D30EA2" w:rsidP="00977CF3">
      <w:r w:rsidRPr="00EA004B">
        <w:t>O svakom uništenju</w:t>
      </w:r>
      <w:r w:rsidR="000536A8">
        <w:t xml:space="preserve"> ili</w:t>
      </w:r>
      <w:r w:rsidRPr="00EA004B">
        <w:t xml:space="preserve"> brisanju osobnih podataka treba obavijestiti službenika za zaštitu osobnih podataka REGOS-a te </w:t>
      </w:r>
      <w:r w:rsidR="00EA004B">
        <w:t xml:space="preserve">izraditi odgovarajući zapisnik </w:t>
      </w:r>
      <w:r w:rsidRPr="00EA004B">
        <w:t>koj</w:t>
      </w:r>
      <w:r w:rsidR="00EA004B">
        <w:t>i će</w:t>
      </w:r>
      <w:r w:rsidRPr="00EA004B">
        <w:t xml:space="preserve"> sadrž</w:t>
      </w:r>
      <w:r w:rsidR="00EA004B">
        <w:t>avat</w:t>
      </w:r>
      <w:r w:rsidRPr="00EA004B">
        <w:t>i naznaku osobnih podataka koji su uništeni</w:t>
      </w:r>
      <w:r w:rsidR="00EA004B">
        <w:t xml:space="preserve"> ili</w:t>
      </w:r>
      <w:r w:rsidRPr="00EA004B">
        <w:t xml:space="preserve"> brisani, datum uništenja i ime osobe koja je odobrila takvu radnju. </w:t>
      </w:r>
    </w:p>
    <w:p w:rsidR="00551FFB" w:rsidRPr="000969AF" w:rsidRDefault="00551FFB" w:rsidP="00D11236">
      <w:pPr>
        <w:pStyle w:val="Odlomakpopisa"/>
        <w:numPr>
          <w:ilvl w:val="0"/>
          <w:numId w:val="3"/>
        </w:numPr>
        <w:ind w:left="426" w:hanging="426"/>
        <w:rPr>
          <w:b/>
          <w:color w:val="2F5496" w:themeColor="accent5" w:themeShade="BF"/>
          <w:sz w:val="24"/>
        </w:rPr>
      </w:pPr>
      <w:r w:rsidRPr="000969AF">
        <w:rPr>
          <w:b/>
          <w:color w:val="2F5496" w:themeColor="accent5" w:themeShade="BF"/>
          <w:sz w:val="24"/>
        </w:rPr>
        <w:t>KOME SE</w:t>
      </w:r>
      <w:r w:rsidR="000536A8" w:rsidRPr="000969AF">
        <w:rPr>
          <w:b/>
          <w:color w:val="2F5496" w:themeColor="accent5" w:themeShade="BF"/>
          <w:sz w:val="24"/>
        </w:rPr>
        <w:t xml:space="preserve"> ISPITANIK</w:t>
      </w:r>
      <w:r w:rsidRPr="000969AF">
        <w:rPr>
          <w:b/>
          <w:color w:val="2F5496" w:themeColor="accent5" w:themeShade="BF"/>
          <w:sz w:val="24"/>
        </w:rPr>
        <w:t xml:space="preserve"> MOŽE OBRATITI S UPITIMA O ZAŠTITI OSOBNIH PODATAKA</w:t>
      </w:r>
    </w:p>
    <w:p w:rsidR="0013379A" w:rsidRPr="000969AF" w:rsidRDefault="00EA004B" w:rsidP="000969AF">
      <w:pPr>
        <w:pStyle w:val="Tekstkomentara"/>
        <w:rPr>
          <w:sz w:val="22"/>
        </w:rPr>
      </w:pPr>
      <w:r w:rsidRPr="000969AF">
        <w:rPr>
          <w:sz w:val="22"/>
        </w:rPr>
        <w:t>Za bilo kakve dodatne informacije</w:t>
      </w:r>
      <w:r w:rsidR="000536A8" w:rsidRPr="000969AF">
        <w:rPr>
          <w:sz w:val="22"/>
        </w:rPr>
        <w:t xml:space="preserve"> ispitanik se</w:t>
      </w:r>
      <w:r w:rsidR="0013379A" w:rsidRPr="000969AF">
        <w:rPr>
          <w:sz w:val="22"/>
        </w:rPr>
        <w:t xml:space="preserve"> može obratiti </w:t>
      </w:r>
      <w:r w:rsidR="000536A8" w:rsidRPr="000969AF">
        <w:rPr>
          <w:sz w:val="22"/>
        </w:rPr>
        <w:t xml:space="preserve">REGOS-u </w:t>
      </w:r>
      <w:r w:rsidR="00E03ECE" w:rsidRPr="000969AF">
        <w:rPr>
          <w:sz w:val="22"/>
        </w:rPr>
        <w:t xml:space="preserve">odnosno </w:t>
      </w:r>
      <w:r w:rsidR="000536A8" w:rsidRPr="000969AF">
        <w:rPr>
          <w:sz w:val="22"/>
        </w:rPr>
        <w:t>REGOS-ovom</w:t>
      </w:r>
      <w:r w:rsidR="0013379A" w:rsidRPr="000969AF">
        <w:rPr>
          <w:sz w:val="22"/>
        </w:rPr>
        <w:t xml:space="preserve"> službeniku za zaštitu podataka </w:t>
      </w:r>
      <w:r w:rsidR="00A47A34" w:rsidRPr="000969AF">
        <w:rPr>
          <w:sz w:val="22"/>
        </w:rPr>
        <w:t>putem emaila na adresu</w:t>
      </w:r>
      <w:r w:rsidR="0013379A" w:rsidRPr="000969AF">
        <w:rPr>
          <w:sz w:val="22"/>
        </w:rPr>
        <w:t>:</w:t>
      </w:r>
      <w:r w:rsidR="000969AF" w:rsidRPr="000969AF">
        <w:rPr>
          <w:sz w:val="22"/>
        </w:rPr>
        <w:t xml:space="preserve"> </w:t>
      </w:r>
      <w:hyperlink r:id="rId5" w:history="1">
        <w:r w:rsidR="000F74F9" w:rsidRPr="000969AF">
          <w:rPr>
            <w:rStyle w:val="Hiperveza"/>
            <w:sz w:val="22"/>
          </w:rPr>
          <w:t>zastitapodataka@regos.hr</w:t>
        </w:r>
      </w:hyperlink>
      <w:r w:rsidR="00D11236" w:rsidRPr="000969AF">
        <w:rPr>
          <w:sz w:val="22"/>
        </w:rPr>
        <w:t>.</w:t>
      </w:r>
    </w:p>
    <w:p w:rsidR="0013379A" w:rsidRDefault="0013379A" w:rsidP="00D11236">
      <w:pPr>
        <w:pStyle w:val="Odlomakpopisa"/>
        <w:numPr>
          <w:ilvl w:val="0"/>
          <w:numId w:val="3"/>
        </w:numPr>
        <w:ind w:left="426" w:hanging="426"/>
        <w:rPr>
          <w:b/>
          <w:color w:val="2F5496" w:themeColor="accent5" w:themeShade="BF"/>
          <w:sz w:val="24"/>
        </w:rPr>
      </w:pPr>
      <w:r>
        <w:rPr>
          <w:b/>
          <w:color w:val="2F5496" w:themeColor="accent5" w:themeShade="BF"/>
          <w:sz w:val="24"/>
        </w:rPr>
        <w:t xml:space="preserve">IZMJENA </w:t>
      </w:r>
      <w:r w:rsidR="00EA004B">
        <w:rPr>
          <w:b/>
          <w:color w:val="2F5496" w:themeColor="accent5" w:themeShade="BF"/>
          <w:sz w:val="24"/>
        </w:rPr>
        <w:t xml:space="preserve">SMJERNICA </w:t>
      </w:r>
      <w:r>
        <w:rPr>
          <w:b/>
          <w:color w:val="2F5496" w:themeColor="accent5" w:themeShade="BF"/>
          <w:sz w:val="24"/>
        </w:rPr>
        <w:t>I PROČIŠĆENA VERZIJA</w:t>
      </w:r>
    </w:p>
    <w:p w:rsidR="0013379A" w:rsidRDefault="008C1FB3" w:rsidP="0013379A">
      <w:r w:rsidRPr="008C1FB3">
        <w:t>Ov</w:t>
      </w:r>
      <w:r w:rsidR="00EA004B">
        <w:t xml:space="preserve">e Smjernice primjenjuju se od 25. svibnja 2018. </w:t>
      </w:r>
      <w:r>
        <w:t>te se</w:t>
      </w:r>
      <w:r w:rsidR="0013379A">
        <w:t xml:space="preserve"> mo</w:t>
      </w:r>
      <w:r w:rsidR="00EA004B">
        <w:t>gu</w:t>
      </w:r>
      <w:r w:rsidR="0013379A">
        <w:t xml:space="preserve"> povremeno mijenjati.</w:t>
      </w:r>
    </w:p>
    <w:p w:rsidR="0013379A" w:rsidRPr="0013379A" w:rsidRDefault="0013379A" w:rsidP="0013379A">
      <w:r>
        <w:t>Zadnja verzija ov</w:t>
      </w:r>
      <w:r w:rsidR="00EA004B">
        <w:t>ih Smjernica</w:t>
      </w:r>
      <w:r>
        <w:t xml:space="preserve">, koja će uvijek biti mjerodavna za obradu osobnih podataka, dostupna je na </w:t>
      </w:r>
      <w:r w:rsidR="004E0C4A">
        <w:t>intranet stranici REGOS-a</w:t>
      </w:r>
      <w:r>
        <w:t>.</w:t>
      </w:r>
    </w:p>
    <w:sectPr w:rsidR="0013379A" w:rsidRPr="0013379A" w:rsidSect="006E7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74B9"/>
    <w:multiLevelType w:val="hybridMultilevel"/>
    <w:tmpl w:val="87B21974"/>
    <w:lvl w:ilvl="0" w:tplc="5E0420C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866AE"/>
    <w:multiLevelType w:val="hybridMultilevel"/>
    <w:tmpl w:val="AF9ED1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52E3B"/>
    <w:multiLevelType w:val="hybridMultilevel"/>
    <w:tmpl w:val="1BE2F466"/>
    <w:lvl w:ilvl="0" w:tplc="8E0628A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F1A7C"/>
    <w:multiLevelType w:val="hybridMultilevel"/>
    <w:tmpl w:val="E7E6246A"/>
    <w:lvl w:ilvl="0" w:tplc="5E0420C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4554C"/>
    <w:multiLevelType w:val="hybridMultilevel"/>
    <w:tmpl w:val="35429934"/>
    <w:lvl w:ilvl="0" w:tplc="5E0420C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C5BC8"/>
    <w:multiLevelType w:val="hybridMultilevel"/>
    <w:tmpl w:val="1BE2F466"/>
    <w:lvl w:ilvl="0" w:tplc="8E0628A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9112C"/>
    <w:multiLevelType w:val="hybridMultilevel"/>
    <w:tmpl w:val="D7A8C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D7B1B"/>
    <w:multiLevelType w:val="hybridMultilevel"/>
    <w:tmpl w:val="0B4E3222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533E4A5B"/>
    <w:multiLevelType w:val="hybridMultilevel"/>
    <w:tmpl w:val="AE9C0C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B086D"/>
    <w:multiLevelType w:val="hybridMultilevel"/>
    <w:tmpl w:val="CC1246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85D9D"/>
    <w:multiLevelType w:val="hybridMultilevel"/>
    <w:tmpl w:val="592C50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929CC"/>
    <w:multiLevelType w:val="hybridMultilevel"/>
    <w:tmpl w:val="ED6AAEAC"/>
    <w:lvl w:ilvl="0" w:tplc="69D69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06DF0"/>
    <w:multiLevelType w:val="hybridMultilevel"/>
    <w:tmpl w:val="AF9ED1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2"/>
  </w:num>
  <w:num w:numId="4">
    <w:abstractNumId w:val="4"/>
  </w:num>
  <w:num w:numId="5">
    <w:abstractNumId w:val="11"/>
  </w:num>
  <w:num w:numId="6">
    <w:abstractNumId w:val="1"/>
  </w:num>
  <w:num w:numId="7">
    <w:abstractNumId w:val="3"/>
  </w:num>
  <w:num w:numId="8">
    <w:abstractNumId w:val="9"/>
  </w:num>
  <w:num w:numId="9">
    <w:abstractNumId w:val="2"/>
  </w:num>
  <w:num w:numId="10">
    <w:abstractNumId w:val="5"/>
  </w:num>
  <w:num w:numId="11">
    <w:abstractNumId w:val="7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CF3"/>
    <w:rsid w:val="000536A8"/>
    <w:rsid w:val="000643AC"/>
    <w:rsid w:val="00066739"/>
    <w:rsid w:val="000761D9"/>
    <w:rsid w:val="00076702"/>
    <w:rsid w:val="00085BD1"/>
    <w:rsid w:val="00087104"/>
    <w:rsid w:val="000969AF"/>
    <w:rsid w:val="000D21D9"/>
    <w:rsid w:val="000F74F9"/>
    <w:rsid w:val="00106D2B"/>
    <w:rsid w:val="0013379A"/>
    <w:rsid w:val="00177341"/>
    <w:rsid w:val="001A723F"/>
    <w:rsid w:val="001C079D"/>
    <w:rsid w:val="00226BE4"/>
    <w:rsid w:val="002825D3"/>
    <w:rsid w:val="0029003F"/>
    <w:rsid w:val="002A6944"/>
    <w:rsid w:val="002B273F"/>
    <w:rsid w:val="002C210F"/>
    <w:rsid w:val="002D08E2"/>
    <w:rsid w:val="002E0B02"/>
    <w:rsid w:val="00303510"/>
    <w:rsid w:val="00305393"/>
    <w:rsid w:val="003B1E48"/>
    <w:rsid w:val="003B25B8"/>
    <w:rsid w:val="003B36C4"/>
    <w:rsid w:val="003C4F6F"/>
    <w:rsid w:val="003D3378"/>
    <w:rsid w:val="00402BA7"/>
    <w:rsid w:val="00402FB2"/>
    <w:rsid w:val="00407DA5"/>
    <w:rsid w:val="00413FC5"/>
    <w:rsid w:val="00423AE3"/>
    <w:rsid w:val="00425D8F"/>
    <w:rsid w:val="00494665"/>
    <w:rsid w:val="004C3F86"/>
    <w:rsid w:val="004C5FFE"/>
    <w:rsid w:val="004E0C4A"/>
    <w:rsid w:val="005011B8"/>
    <w:rsid w:val="00517AB4"/>
    <w:rsid w:val="00551FFB"/>
    <w:rsid w:val="00585628"/>
    <w:rsid w:val="0058639D"/>
    <w:rsid w:val="0059287A"/>
    <w:rsid w:val="0059527D"/>
    <w:rsid w:val="005A35AE"/>
    <w:rsid w:val="005F609C"/>
    <w:rsid w:val="005F6A72"/>
    <w:rsid w:val="006059D1"/>
    <w:rsid w:val="0061296D"/>
    <w:rsid w:val="00621FCC"/>
    <w:rsid w:val="00697D4F"/>
    <w:rsid w:val="006A48FB"/>
    <w:rsid w:val="006B71F9"/>
    <w:rsid w:val="006E7C86"/>
    <w:rsid w:val="00702272"/>
    <w:rsid w:val="00703360"/>
    <w:rsid w:val="00706F5E"/>
    <w:rsid w:val="0072444A"/>
    <w:rsid w:val="00741340"/>
    <w:rsid w:val="00742ECC"/>
    <w:rsid w:val="007519AA"/>
    <w:rsid w:val="0075395B"/>
    <w:rsid w:val="00774D4D"/>
    <w:rsid w:val="0078407A"/>
    <w:rsid w:val="00790A49"/>
    <w:rsid w:val="007A3D91"/>
    <w:rsid w:val="007A6C5C"/>
    <w:rsid w:val="007E491F"/>
    <w:rsid w:val="00801552"/>
    <w:rsid w:val="00812D19"/>
    <w:rsid w:val="0082592E"/>
    <w:rsid w:val="008717CD"/>
    <w:rsid w:val="008963ED"/>
    <w:rsid w:val="008A7087"/>
    <w:rsid w:val="008C1FB3"/>
    <w:rsid w:val="00932D8D"/>
    <w:rsid w:val="0094761E"/>
    <w:rsid w:val="009548FF"/>
    <w:rsid w:val="0096673C"/>
    <w:rsid w:val="00977CF3"/>
    <w:rsid w:val="00984CBF"/>
    <w:rsid w:val="009901B2"/>
    <w:rsid w:val="00990C05"/>
    <w:rsid w:val="009B338E"/>
    <w:rsid w:val="009E1F51"/>
    <w:rsid w:val="009E4BC4"/>
    <w:rsid w:val="00A1055E"/>
    <w:rsid w:val="00A12823"/>
    <w:rsid w:val="00A173D3"/>
    <w:rsid w:val="00A47A34"/>
    <w:rsid w:val="00A65658"/>
    <w:rsid w:val="00A95C4A"/>
    <w:rsid w:val="00AB3823"/>
    <w:rsid w:val="00AC2070"/>
    <w:rsid w:val="00AC220D"/>
    <w:rsid w:val="00AE3726"/>
    <w:rsid w:val="00AF157F"/>
    <w:rsid w:val="00B029D7"/>
    <w:rsid w:val="00B225A1"/>
    <w:rsid w:val="00B31CBE"/>
    <w:rsid w:val="00B338EE"/>
    <w:rsid w:val="00B92454"/>
    <w:rsid w:val="00B934B4"/>
    <w:rsid w:val="00B97A3F"/>
    <w:rsid w:val="00BE0E38"/>
    <w:rsid w:val="00BF0AC2"/>
    <w:rsid w:val="00C028FB"/>
    <w:rsid w:val="00CC25A5"/>
    <w:rsid w:val="00CC69F9"/>
    <w:rsid w:val="00CC75FE"/>
    <w:rsid w:val="00CD72C3"/>
    <w:rsid w:val="00CE6E5C"/>
    <w:rsid w:val="00D11236"/>
    <w:rsid w:val="00D30EA2"/>
    <w:rsid w:val="00D35ACD"/>
    <w:rsid w:val="00D40F62"/>
    <w:rsid w:val="00D7562F"/>
    <w:rsid w:val="00D82FC9"/>
    <w:rsid w:val="00DC310E"/>
    <w:rsid w:val="00DD30FE"/>
    <w:rsid w:val="00E03ECE"/>
    <w:rsid w:val="00E12CF3"/>
    <w:rsid w:val="00E302A3"/>
    <w:rsid w:val="00E40B1C"/>
    <w:rsid w:val="00E56426"/>
    <w:rsid w:val="00E70BD1"/>
    <w:rsid w:val="00E9663D"/>
    <w:rsid w:val="00EA004B"/>
    <w:rsid w:val="00F31F33"/>
    <w:rsid w:val="00F36647"/>
    <w:rsid w:val="00F57860"/>
    <w:rsid w:val="00F71511"/>
    <w:rsid w:val="00F900AC"/>
    <w:rsid w:val="00F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09601"/>
  <w15:docId w15:val="{989EFE49-D19C-41EC-BA84-DBD94EBB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CBF"/>
    <w:pPr>
      <w:jc w:val="both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12CF3"/>
    <w:pPr>
      <w:ind w:left="720"/>
      <w:contextualSpacing/>
    </w:pPr>
  </w:style>
  <w:style w:type="table" w:styleId="Reetkatablice">
    <w:name w:val="Table Grid"/>
    <w:basedOn w:val="Obinatablica"/>
    <w:uiPriority w:val="39"/>
    <w:rsid w:val="00753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-Accent11">
    <w:name w:val="List Table 3 - Accent 11"/>
    <w:basedOn w:val="Obinatablica"/>
    <w:uiPriority w:val="48"/>
    <w:rsid w:val="006059D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Table4-Accent11">
    <w:name w:val="List Table 4 - Accent 11"/>
    <w:basedOn w:val="Obinatablica"/>
    <w:uiPriority w:val="49"/>
    <w:rsid w:val="006059D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6059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59D1"/>
    <w:rPr>
      <w:rFonts w:ascii="Segoe UI" w:hAnsi="Segoe UI" w:cs="Segoe UI"/>
      <w:sz w:val="18"/>
      <w:szCs w:val="18"/>
    </w:rPr>
  </w:style>
  <w:style w:type="table" w:customStyle="1" w:styleId="ListTable1Light-Accent61">
    <w:name w:val="List Table 1 Light - Accent 61"/>
    <w:basedOn w:val="Obinatablica"/>
    <w:uiPriority w:val="46"/>
    <w:rsid w:val="006059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-Accent51">
    <w:name w:val="List Table 2 - Accent 51"/>
    <w:basedOn w:val="Obinatablica"/>
    <w:uiPriority w:val="47"/>
    <w:rsid w:val="006059D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C028F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028F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028F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028F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028FB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0F74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stitapodataka@rego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1308</Words>
  <Characters>7456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KPS</dc:creator>
  <cp:lastModifiedBy>Robert Miletić</cp:lastModifiedBy>
  <cp:revision>3</cp:revision>
  <cp:lastPrinted>2018-06-15T12:37:00Z</cp:lastPrinted>
  <dcterms:created xsi:type="dcterms:W3CDTF">2024-09-24T07:28:00Z</dcterms:created>
  <dcterms:modified xsi:type="dcterms:W3CDTF">2024-09-24T07:29:00Z</dcterms:modified>
</cp:coreProperties>
</file>