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3"/>
        <w:gridCol w:w="4747"/>
      </w:tblGrid>
      <w:tr w:rsidR="00F57BCF" w:rsidRPr="00333673" w14:paraId="75F4D9D4" w14:textId="77777777" w:rsidTr="00F57BCF">
        <w:tc>
          <w:tcPr>
            <w:tcW w:w="9286" w:type="dxa"/>
            <w:gridSpan w:val="2"/>
          </w:tcPr>
          <w:p w14:paraId="21DF490A" w14:textId="58ACE474" w:rsidR="009B2DAC" w:rsidRPr="00333673" w:rsidRDefault="009D140E" w:rsidP="00B5330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9B2DAC" w:rsidRPr="00333673">
              <w:rPr>
                <w:b/>
              </w:rPr>
              <w:t>RH  -</w:t>
            </w:r>
            <w:r w:rsidR="009B2DAC" w:rsidRPr="00333673">
              <w:rPr>
                <w:b/>
              </w:rPr>
              <w:tab/>
              <w:t xml:space="preserve">MINISTARSTVO RADA, MIROVINSKOGA SUSTAVA, OBITELJI </w:t>
            </w:r>
          </w:p>
          <w:p w14:paraId="0E01CBD1" w14:textId="77777777" w:rsidR="00F57BCF" w:rsidRPr="00333673" w:rsidRDefault="009B2DAC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 xml:space="preserve">            I SOCIJALNE POLITIKE   </w:t>
            </w:r>
          </w:p>
        </w:tc>
      </w:tr>
      <w:tr w:rsidR="00F57BCF" w:rsidRPr="00333673" w14:paraId="66861979" w14:textId="77777777" w:rsidTr="00F57BCF">
        <w:tc>
          <w:tcPr>
            <w:tcW w:w="9286" w:type="dxa"/>
            <w:gridSpan w:val="2"/>
          </w:tcPr>
          <w:p w14:paraId="4D55901A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 xml:space="preserve">RAZINA: </w:t>
            </w:r>
            <w:r w:rsidRPr="00333673">
              <w:rPr>
                <w:b/>
              </w:rPr>
              <w:tab/>
              <w:t>11</w:t>
            </w:r>
          </w:p>
        </w:tc>
      </w:tr>
      <w:tr w:rsidR="00F57BCF" w:rsidRPr="00333673" w14:paraId="58722B9A" w14:textId="77777777" w:rsidTr="00F57BCF">
        <w:tc>
          <w:tcPr>
            <w:tcW w:w="4416" w:type="dxa"/>
            <w:tcBorders>
              <w:right w:val="single" w:sz="4" w:space="0" w:color="auto"/>
            </w:tcBorders>
          </w:tcPr>
          <w:p w14:paraId="418C239A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RAZDJEL:</w:t>
            </w:r>
            <w:r w:rsidRPr="00333673">
              <w:rPr>
                <w:b/>
              </w:rPr>
              <w:tab/>
              <w:t>086</w:t>
            </w:r>
          </w:p>
        </w:tc>
        <w:tc>
          <w:tcPr>
            <w:tcW w:w="4870" w:type="dxa"/>
            <w:tcBorders>
              <w:left w:val="single" w:sz="4" w:space="0" w:color="auto"/>
            </w:tcBorders>
          </w:tcPr>
          <w:p w14:paraId="383EB352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RKDP:</w:t>
            </w:r>
            <w:r w:rsidRPr="00333673">
              <w:rPr>
                <w:b/>
              </w:rPr>
              <w:tab/>
            </w:r>
            <w:r w:rsidRPr="00333673">
              <w:rPr>
                <w:b/>
              </w:rPr>
              <w:tab/>
              <w:t xml:space="preserve"> 24168</w:t>
            </w:r>
          </w:p>
        </w:tc>
      </w:tr>
      <w:tr w:rsidR="00F57BCF" w:rsidRPr="00333673" w14:paraId="1B48EB62" w14:textId="77777777" w:rsidTr="00F57BCF">
        <w:tc>
          <w:tcPr>
            <w:tcW w:w="4416" w:type="dxa"/>
            <w:tcBorders>
              <w:right w:val="single" w:sz="4" w:space="0" w:color="auto"/>
            </w:tcBorders>
          </w:tcPr>
          <w:p w14:paraId="2EFF927B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GLAVA:</w:t>
            </w:r>
            <w:r w:rsidRPr="00333673">
              <w:rPr>
                <w:b/>
              </w:rPr>
              <w:tab/>
              <w:t>45</w:t>
            </w:r>
          </w:p>
        </w:tc>
        <w:tc>
          <w:tcPr>
            <w:tcW w:w="4870" w:type="dxa"/>
            <w:tcBorders>
              <w:left w:val="single" w:sz="4" w:space="0" w:color="auto"/>
            </w:tcBorders>
          </w:tcPr>
          <w:p w14:paraId="1DA342DD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MATIČNI BROJ:</w:t>
            </w:r>
            <w:r w:rsidRPr="00333673">
              <w:rPr>
                <w:b/>
              </w:rPr>
              <w:tab/>
              <w:t xml:space="preserve"> 01469819</w:t>
            </w:r>
          </w:p>
        </w:tc>
      </w:tr>
      <w:tr w:rsidR="00F57BCF" w:rsidRPr="00333673" w14:paraId="1DFB0DD7" w14:textId="77777777" w:rsidTr="00F57BCF">
        <w:tc>
          <w:tcPr>
            <w:tcW w:w="9286" w:type="dxa"/>
            <w:gridSpan w:val="2"/>
          </w:tcPr>
          <w:p w14:paraId="577AD2EF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OIB:</w:t>
            </w:r>
            <w:r w:rsidRPr="00333673">
              <w:rPr>
                <w:b/>
              </w:rPr>
              <w:tab/>
            </w:r>
            <w:r w:rsidRPr="00333673">
              <w:rPr>
                <w:b/>
              </w:rPr>
              <w:tab/>
              <w:t>93161265507</w:t>
            </w:r>
          </w:p>
        </w:tc>
      </w:tr>
      <w:tr w:rsidR="00F57BCF" w:rsidRPr="00333673" w14:paraId="3FC1239D" w14:textId="77777777" w:rsidTr="00F57BCF">
        <w:tc>
          <w:tcPr>
            <w:tcW w:w="9286" w:type="dxa"/>
            <w:gridSpan w:val="2"/>
          </w:tcPr>
          <w:p w14:paraId="434EC3FA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ŠIFRA DJELATNOSTI:</w:t>
            </w:r>
            <w:r w:rsidRPr="00333673">
              <w:rPr>
                <w:b/>
              </w:rPr>
              <w:tab/>
              <w:t>8430</w:t>
            </w:r>
          </w:p>
        </w:tc>
      </w:tr>
      <w:tr w:rsidR="00F57BCF" w:rsidRPr="00333673" w14:paraId="20011F79" w14:textId="77777777" w:rsidTr="00F57BCF">
        <w:tc>
          <w:tcPr>
            <w:tcW w:w="9286" w:type="dxa"/>
            <w:gridSpan w:val="2"/>
          </w:tcPr>
          <w:p w14:paraId="6F80170C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PRORAČUNSKI KORISNIK:</w:t>
            </w:r>
            <w:r w:rsidRPr="00333673">
              <w:rPr>
                <w:b/>
              </w:rPr>
              <w:tab/>
              <w:t>SREDIŠNJI REGISTAR OSIGURANIKA</w:t>
            </w:r>
          </w:p>
        </w:tc>
      </w:tr>
      <w:tr w:rsidR="00F57BCF" w:rsidRPr="00333673" w14:paraId="1FB0209E" w14:textId="77777777" w:rsidTr="00F57BCF">
        <w:tc>
          <w:tcPr>
            <w:tcW w:w="9286" w:type="dxa"/>
            <w:gridSpan w:val="2"/>
          </w:tcPr>
          <w:p w14:paraId="66211F06" w14:textId="77777777" w:rsidR="00F57BCF" w:rsidRPr="00333673" w:rsidRDefault="00F57BCF" w:rsidP="00B5330E">
            <w:pPr>
              <w:spacing w:line="276" w:lineRule="auto"/>
              <w:jc w:val="both"/>
            </w:pPr>
            <w:r w:rsidRPr="00333673">
              <w:rPr>
                <w:b/>
              </w:rPr>
              <w:t>ADRESA:</w:t>
            </w:r>
            <w:r w:rsidRPr="00333673">
              <w:rPr>
                <w:b/>
              </w:rPr>
              <w:tab/>
              <w:t>ZAGREB, GAJEVA 5</w:t>
            </w:r>
          </w:p>
        </w:tc>
      </w:tr>
    </w:tbl>
    <w:p w14:paraId="42E01568" w14:textId="77777777" w:rsidR="002A5BBD" w:rsidRPr="00333673" w:rsidRDefault="002A5BBD" w:rsidP="00B5330E">
      <w:pPr>
        <w:spacing w:line="276" w:lineRule="auto"/>
        <w:jc w:val="both"/>
      </w:pPr>
    </w:p>
    <w:p w14:paraId="29A1FF9D" w14:textId="77777777" w:rsidR="00CB66FB" w:rsidRPr="00333673" w:rsidRDefault="00CB66FB" w:rsidP="00B5330E">
      <w:pPr>
        <w:spacing w:line="276" w:lineRule="auto"/>
        <w:jc w:val="both"/>
      </w:pPr>
    </w:p>
    <w:p w14:paraId="46D7F2CA" w14:textId="77777777" w:rsidR="001F45EB" w:rsidRDefault="001F45EB" w:rsidP="00B5330E">
      <w:pPr>
        <w:spacing w:line="276" w:lineRule="auto"/>
        <w:jc w:val="both"/>
      </w:pPr>
    </w:p>
    <w:p w14:paraId="658A1788" w14:textId="77777777" w:rsidR="008D64BA" w:rsidRPr="00333673" w:rsidRDefault="008D64BA" w:rsidP="00B5330E">
      <w:pPr>
        <w:spacing w:line="276" w:lineRule="auto"/>
        <w:jc w:val="both"/>
      </w:pPr>
    </w:p>
    <w:p w14:paraId="7DB5A8AD" w14:textId="77777777" w:rsidR="002A5BBD" w:rsidRPr="00333673" w:rsidRDefault="002A5BBD" w:rsidP="00B5330E">
      <w:pPr>
        <w:spacing w:line="276" w:lineRule="auto"/>
        <w:jc w:val="center"/>
      </w:pPr>
    </w:p>
    <w:p w14:paraId="3D14E0BF" w14:textId="77777777" w:rsidR="00B14D4A" w:rsidRDefault="00107486" w:rsidP="00B5330E">
      <w:pPr>
        <w:spacing w:line="276" w:lineRule="auto"/>
        <w:jc w:val="center"/>
        <w:rPr>
          <w:b/>
        </w:rPr>
      </w:pPr>
      <w:r w:rsidRPr="00333673">
        <w:rPr>
          <w:b/>
        </w:rPr>
        <w:t>OBRAZLOŽENJE</w:t>
      </w:r>
      <w:r w:rsidR="00B14D4A">
        <w:rPr>
          <w:b/>
        </w:rPr>
        <w:t xml:space="preserve"> </w:t>
      </w:r>
      <w:r w:rsidR="00B3297B">
        <w:rPr>
          <w:b/>
        </w:rPr>
        <w:t>POLU</w:t>
      </w:r>
      <w:r w:rsidR="00B14D4A">
        <w:rPr>
          <w:b/>
        </w:rPr>
        <w:t xml:space="preserve">GODIŠNJEG </w:t>
      </w:r>
      <w:r w:rsidRPr="00333673">
        <w:rPr>
          <w:b/>
        </w:rPr>
        <w:t>IZVJEŠTAJA O</w:t>
      </w:r>
      <w:r w:rsidR="00F751C5" w:rsidRPr="00333673">
        <w:rPr>
          <w:b/>
        </w:rPr>
        <w:t xml:space="preserve"> </w:t>
      </w:r>
      <w:r w:rsidRPr="00333673">
        <w:rPr>
          <w:b/>
        </w:rPr>
        <w:t>IZVRŠENJU</w:t>
      </w:r>
    </w:p>
    <w:p w14:paraId="64FEC871" w14:textId="5B1D45A2" w:rsidR="00DE43A4" w:rsidRPr="00333673" w:rsidRDefault="00DE43A4" w:rsidP="00B5330E">
      <w:pPr>
        <w:spacing w:line="276" w:lineRule="auto"/>
        <w:jc w:val="center"/>
        <w:rPr>
          <w:b/>
        </w:rPr>
      </w:pPr>
      <w:r w:rsidRPr="00333673">
        <w:rPr>
          <w:b/>
        </w:rPr>
        <w:t>FINANCIJSK</w:t>
      </w:r>
      <w:r w:rsidR="00107486" w:rsidRPr="00333673">
        <w:rPr>
          <w:b/>
        </w:rPr>
        <w:t>OG PLANA</w:t>
      </w:r>
      <w:r w:rsidRPr="00333673">
        <w:rPr>
          <w:b/>
        </w:rPr>
        <w:t xml:space="preserve"> </w:t>
      </w:r>
      <w:r w:rsidR="00D74FB8" w:rsidRPr="00333673">
        <w:rPr>
          <w:b/>
        </w:rPr>
        <w:t xml:space="preserve">ZA </w:t>
      </w:r>
      <w:r w:rsidRPr="00333673">
        <w:rPr>
          <w:b/>
        </w:rPr>
        <w:t>20</w:t>
      </w:r>
      <w:r w:rsidR="00136259" w:rsidRPr="00333673">
        <w:rPr>
          <w:b/>
        </w:rPr>
        <w:t>2</w:t>
      </w:r>
      <w:r w:rsidR="00D433A2">
        <w:rPr>
          <w:b/>
        </w:rPr>
        <w:t>5</w:t>
      </w:r>
      <w:r w:rsidR="003047D2" w:rsidRPr="00333673">
        <w:rPr>
          <w:b/>
        </w:rPr>
        <w:t>. GODIN</w:t>
      </w:r>
      <w:r w:rsidR="00D74FB8" w:rsidRPr="00333673">
        <w:rPr>
          <w:b/>
        </w:rPr>
        <w:t>U</w:t>
      </w:r>
    </w:p>
    <w:p w14:paraId="1D5C74B7" w14:textId="77777777" w:rsidR="00040B0B" w:rsidRDefault="00040B0B" w:rsidP="00B5330E">
      <w:pPr>
        <w:spacing w:line="276" w:lineRule="auto"/>
        <w:jc w:val="both"/>
      </w:pPr>
    </w:p>
    <w:p w14:paraId="7EF645E7" w14:textId="77777777" w:rsidR="008D64BA" w:rsidRPr="00333673" w:rsidRDefault="008D64BA" w:rsidP="00B5330E">
      <w:pPr>
        <w:spacing w:line="276" w:lineRule="auto"/>
        <w:jc w:val="both"/>
      </w:pPr>
    </w:p>
    <w:p w14:paraId="48E49C50" w14:textId="77777777" w:rsidR="00D23FA7" w:rsidRPr="00333673" w:rsidRDefault="00D23FA7" w:rsidP="00B5330E">
      <w:pPr>
        <w:spacing w:line="276" w:lineRule="auto"/>
        <w:jc w:val="both"/>
      </w:pPr>
    </w:p>
    <w:p w14:paraId="054D8A66" w14:textId="39DF9B3F" w:rsidR="00982A03" w:rsidRPr="00333673" w:rsidRDefault="00040B0B" w:rsidP="00B5330E">
      <w:pPr>
        <w:spacing w:line="276" w:lineRule="auto"/>
        <w:jc w:val="both"/>
      </w:pPr>
      <w:r w:rsidRPr="00333673">
        <w:t xml:space="preserve">Sukladno </w:t>
      </w:r>
      <w:r w:rsidR="00F751C5" w:rsidRPr="00333673">
        <w:t>Pravilniku o polugodišnjem i godišnjem izvještaju o izvršenju proračuna i financijskog plana</w:t>
      </w:r>
      <w:r w:rsidRPr="00333673">
        <w:t xml:space="preserve"> </w:t>
      </w:r>
      <w:r w:rsidR="00DF79AE" w:rsidRPr="00333673">
        <w:t>(Narodne novine, broj</w:t>
      </w:r>
      <w:r w:rsidR="002A31AE">
        <w:t>:</w:t>
      </w:r>
      <w:r w:rsidR="00DF79AE" w:rsidRPr="00333673">
        <w:t xml:space="preserve"> </w:t>
      </w:r>
      <w:r w:rsidR="00083CB0" w:rsidRPr="00333673">
        <w:t>8</w:t>
      </w:r>
      <w:r w:rsidR="0061722F" w:rsidRPr="00333673">
        <w:t>5</w:t>
      </w:r>
      <w:r w:rsidR="00DF79AE" w:rsidRPr="00333673">
        <w:t>/</w:t>
      </w:r>
      <w:r w:rsidR="002A31AE">
        <w:t>20</w:t>
      </w:r>
      <w:r w:rsidR="00F751C5" w:rsidRPr="00333673">
        <w:t>23</w:t>
      </w:r>
      <w:r w:rsidRPr="00333673">
        <w:t>) čelnik proračunskog korisnika podnosi upravljačkom tijelu na usvajanje</w:t>
      </w:r>
      <w:r w:rsidR="00F751C5" w:rsidRPr="00333673">
        <w:t xml:space="preserve"> </w:t>
      </w:r>
      <w:r w:rsidR="002C45E6">
        <w:t>P</w:t>
      </w:r>
      <w:r w:rsidR="00BC0BB7">
        <w:t>olug</w:t>
      </w:r>
      <w:r w:rsidR="00203717" w:rsidRPr="00333673">
        <w:t xml:space="preserve">odišnji </w:t>
      </w:r>
      <w:r w:rsidR="00DD6959">
        <w:t>i</w:t>
      </w:r>
      <w:r w:rsidRPr="00333673">
        <w:t>zvještaj o</w:t>
      </w:r>
      <w:r w:rsidR="00F751C5" w:rsidRPr="00333673">
        <w:t xml:space="preserve"> </w:t>
      </w:r>
      <w:r w:rsidRPr="00333673">
        <w:t xml:space="preserve">izvršenju </w:t>
      </w:r>
      <w:r w:rsidR="002C45E6">
        <w:t>F</w:t>
      </w:r>
      <w:r w:rsidR="00F751C5" w:rsidRPr="00333673">
        <w:t xml:space="preserve">inancijskog </w:t>
      </w:r>
      <w:r w:rsidRPr="00333673">
        <w:t>plana</w:t>
      </w:r>
      <w:r w:rsidR="00203717" w:rsidRPr="00333673">
        <w:t xml:space="preserve"> za 202</w:t>
      </w:r>
      <w:r w:rsidR="009D140E">
        <w:t>5</w:t>
      </w:r>
      <w:r w:rsidR="00203717" w:rsidRPr="00333673">
        <w:t>. godinu</w:t>
      </w:r>
      <w:r w:rsidR="001F45EB" w:rsidRPr="00333673">
        <w:t>.</w:t>
      </w:r>
    </w:p>
    <w:p w14:paraId="0AC31CA9" w14:textId="52F2AE4E" w:rsidR="00107486" w:rsidRPr="00333673" w:rsidRDefault="00B3297B" w:rsidP="00B5330E">
      <w:pPr>
        <w:spacing w:line="276" w:lineRule="auto"/>
        <w:jc w:val="both"/>
      </w:pPr>
      <w:r>
        <w:t>Polug</w:t>
      </w:r>
      <w:r w:rsidR="00107486" w:rsidRPr="00333673">
        <w:t xml:space="preserve">odišnji izvještaj o izvršenju Financijskog plana Središnjeg registra osiguranika </w:t>
      </w:r>
      <w:r w:rsidR="00145971" w:rsidRPr="00333673">
        <w:t>za</w:t>
      </w:r>
      <w:r w:rsidR="00D55706" w:rsidRPr="00333673">
        <w:t xml:space="preserve"> razdoblje siječanj</w:t>
      </w:r>
      <w:r w:rsidR="0061722F" w:rsidRPr="00333673">
        <w:t xml:space="preserve"> - </w:t>
      </w:r>
      <w:r>
        <w:t>lipanj</w:t>
      </w:r>
      <w:r w:rsidR="00145971" w:rsidRPr="00333673">
        <w:t xml:space="preserve"> 20</w:t>
      </w:r>
      <w:r w:rsidR="00136259" w:rsidRPr="00333673">
        <w:t>2</w:t>
      </w:r>
      <w:r w:rsidR="009D140E">
        <w:t>5</w:t>
      </w:r>
      <w:r w:rsidR="00145971" w:rsidRPr="00333673">
        <w:t>. godin</w:t>
      </w:r>
      <w:r w:rsidR="0061722F" w:rsidRPr="00333673">
        <w:t>e</w:t>
      </w:r>
      <w:r w:rsidR="00107486" w:rsidRPr="00333673">
        <w:t xml:space="preserve"> obuhvaća</w:t>
      </w:r>
      <w:r w:rsidR="00145971" w:rsidRPr="00333673">
        <w:t>:</w:t>
      </w:r>
    </w:p>
    <w:p w14:paraId="7A2F3C4F" w14:textId="77777777" w:rsidR="002D2C67" w:rsidRPr="00333673" w:rsidRDefault="002D2C67" w:rsidP="00B5330E">
      <w:pPr>
        <w:spacing w:line="276" w:lineRule="auto"/>
        <w:jc w:val="both"/>
      </w:pPr>
    </w:p>
    <w:p w14:paraId="01299665" w14:textId="77777777" w:rsidR="002D2C67" w:rsidRPr="00333673" w:rsidRDefault="00CE3A9D" w:rsidP="00B5330E">
      <w:pPr>
        <w:spacing w:line="276" w:lineRule="auto"/>
        <w:ind w:firstLine="360"/>
        <w:jc w:val="both"/>
      </w:pPr>
      <w:r w:rsidRPr="00333673">
        <w:t>1</w:t>
      </w:r>
      <w:r w:rsidR="002D2C67" w:rsidRPr="00333673">
        <w:t xml:space="preserve">.  </w:t>
      </w:r>
      <w:r w:rsidR="00145971" w:rsidRPr="00333673">
        <w:t>Opći dio</w:t>
      </w:r>
      <w:r w:rsidR="0094365E">
        <w:t xml:space="preserve"> Polug</w:t>
      </w:r>
      <w:r w:rsidRPr="00333673">
        <w:t>odišnjeg izvještaja o izvršenju Financijskog plana</w:t>
      </w:r>
      <w:r w:rsidR="00D55706" w:rsidRPr="00333673">
        <w:t>,</w:t>
      </w:r>
      <w:r w:rsidRPr="00333673">
        <w:t xml:space="preserve">  </w:t>
      </w:r>
    </w:p>
    <w:p w14:paraId="337B3F30" w14:textId="77777777" w:rsidR="00DC75D5" w:rsidRPr="00333673" w:rsidRDefault="00CE3A9D" w:rsidP="00B5330E">
      <w:pPr>
        <w:spacing w:line="276" w:lineRule="auto"/>
        <w:ind w:firstLine="360"/>
        <w:jc w:val="both"/>
      </w:pPr>
      <w:r w:rsidRPr="00333673">
        <w:t>2</w:t>
      </w:r>
      <w:r w:rsidR="002D2C67" w:rsidRPr="00333673">
        <w:t xml:space="preserve">. </w:t>
      </w:r>
      <w:r w:rsidR="00203717" w:rsidRPr="00333673">
        <w:t xml:space="preserve"> </w:t>
      </w:r>
      <w:r w:rsidR="002D2C67" w:rsidRPr="00333673">
        <w:t xml:space="preserve">Posebni dio </w:t>
      </w:r>
      <w:r w:rsidR="0094365E">
        <w:t>Polug</w:t>
      </w:r>
      <w:r w:rsidRPr="00333673">
        <w:t>odišnjeg izvještaja o izvršenju Financijskog plana</w:t>
      </w:r>
      <w:r w:rsidR="00D55706" w:rsidRPr="00333673">
        <w:t xml:space="preserve"> i</w:t>
      </w:r>
      <w:r w:rsidR="005D6553" w:rsidRPr="00333673">
        <w:t xml:space="preserve"> </w:t>
      </w:r>
    </w:p>
    <w:p w14:paraId="1A33EB82" w14:textId="77777777" w:rsidR="00D55706" w:rsidRPr="00333673" w:rsidRDefault="00D55706" w:rsidP="00B5330E">
      <w:pPr>
        <w:spacing w:line="276" w:lineRule="auto"/>
        <w:ind w:firstLine="360"/>
        <w:jc w:val="both"/>
      </w:pPr>
      <w:r w:rsidRPr="00333673">
        <w:t>3.  Posebni izvještaji o izvršenju Financijskog plana.</w:t>
      </w:r>
    </w:p>
    <w:p w14:paraId="54DE9BC0" w14:textId="77777777" w:rsidR="00D23FA7" w:rsidRPr="00333673" w:rsidRDefault="00D23FA7" w:rsidP="00B5330E">
      <w:pPr>
        <w:spacing w:line="276" w:lineRule="auto"/>
        <w:ind w:left="360"/>
        <w:jc w:val="both"/>
      </w:pPr>
    </w:p>
    <w:p w14:paraId="7B09FBD0" w14:textId="77777777" w:rsidR="00715D23" w:rsidRDefault="00715D23" w:rsidP="00B5330E">
      <w:pPr>
        <w:spacing w:line="276" w:lineRule="auto"/>
        <w:ind w:left="360"/>
        <w:jc w:val="both"/>
        <w:rPr>
          <w:b/>
        </w:rPr>
      </w:pPr>
    </w:p>
    <w:p w14:paraId="490E41AA" w14:textId="033E19F5" w:rsidR="00045851" w:rsidRPr="004F1A34" w:rsidRDefault="00045851" w:rsidP="004F1A34">
      <w:pPr>
        <w:pStyle w:val="Naslov1"/>
        <w:ind w:hanging="369"/>
        <w:rPr>
          <w:rFonts w:eastAsia="Calibri"/>
        </w:rPr>
      </w:pPr>
      <w:bookmarkStart w:id="0" w:name="_Toc161341667"/>
      <w:r w:rsidRPr="00CF35B7">
        <w:rPr>
          <w:rFonts w:eastAsia="Calibri"/>
        </w:rPr>
        <w:t xml:space="preserve">Obrazloženje općeg dijela </w:t>
      </w:r>
      <w:r w:rsidR="00DB7634">
        <w:rPr>
          <w:rFonts w:eastAsia="Calibri"/>
        </w:rPr>
        <w:t xml:space="preserve">polugodišnjeg </w:t>
      </w:r>
      <w:r w:rsidRPr="00CF35B7">
        <w:rPr>
          <w:rFonts w:eastAsia="Calibri"/>
        </w:rPr>
        <w:t xml:space="preserve">izvještaja o </w:t>
      </w:r>
      <w:r w:rsidR="004F1A34">
        <w:rPr>
          <w:rFonts w:eastAsia="Calibri"/>
        </w:rPr>
        <w:t xml:space="preserve"> </w:t>
      </w:r>
      <w:r w:rsidRPr="00CF35B7">
        <w:rPr>
          <w:rFonts w:eastAsia="Calibri"/>
        </w:rPr>
        <w:t>izvršenju financijskog plana</w:t>
      </w:r>
      <w:r w:rsidR="004F1A34">
        <w:rPr>
          <w:rFonts w:eastAsia="Calibri"/>
        </w:rPr>
        <w:t xml:space="preserve"> </w:t>
      </w:r>
      <w:r w:rsidRPr="004F1A34">
        <w:rPr>
          <w:rFonts w:eastAsia="Calibri"/>
        </w:rPr>
        <w:t>za 202</w:t>
      </w:r>
      <w:r w:rsidR="00D433A2">
        <w:rPr>
          <w:rFonts w:eastAsia="Calibri"/>
        </w:rPr>
        <w:t>5</w:t>
      </w:r>
      <w:r w:rsidRPr="004F1A34">
        <w:rPr>
          <w:rFonts w:eastAsia="Calibri"/>
        </w:rPr>
        <w:t>. godinu</w:t>
      </w:r>
      <w:bookmarkEnd w:id="0"/>
    </w:p>
    <w:p w14:paraId="42F9EE33" w14:textId="77777777" w:rsidR="00045851" w:rsidRPr="00872F6A" w:rsidRDefault="00045851" w:rsidP="00872F6A">
      <w:pPr>
        <w:pStyle w:val="Naslov2"/>
        <w:tabs>
          <w:tab w:val="left" w:pos="567"/>
        </w:tabs>
        <w:ind w:left="426" w:hanging="426"/>
        <w:rPr>
          <w:rFonts w:eastAsia="Calibri"/>
        </w:rPr>
      </w:pPr>
      <w:bookmarkStart w:id="1" w:name="_Toc161341668"/>
      <w:r w:rsidRPr="00CF35B7">
        <w:rPr>
          <w:rFonts w:eastAsia="Calibri"/>
        </w:rPr>
        <w:t>Obrazloženje ostvarenja prihoda i rashoda, primitaka i izdataka u izvještajnom</w:t>
      </w:r>
      <w:r w:rsidR="00872F6A">
        <w:rPr>
          <w:rFonts w:eastAsia="Calibri"/>
        </w:rPr>
        <w:t xml:space="preserve"> </w:t>
      </w:r>
      <w:r w:rsidR="00872F6A" w:rsidRPr="00872F6A">
        <w:rPr>
          <w:rFonts w:eastAsia="Calibri"/>
        </w:rPr>
        <w:t xml:space="preserve"> </w:t>
      </w:r>
      <w:r w:rsidR="00872F6A">
        <w:rPr>
          <w:rFonts w:eastAsia="Calibri"/>
        </w:rPr>
        <w:t xml:space="preserve"> </w:t>
      </w:r>
      <w:r w:rsidRPr="00872F6A">
        <w:rPr>
          <w:rFonts w:eastAsia="Calibri"/>
        </w:rPr>
        <w:t>razdoblju</w:t>
      </w:r>
      <w:bookmarkEnd w:id="1"/>
    </w:p>
    <w:p w14:paraId="0933F365" w14:textId="77777777" w:rsidR="00872F6A" w:rsidRDefault="00872F6A" w:rsidP="00B5330E">
      <w:pPr>
        <w:spacing w:after="160" w:line="276" w:lineRule="auto"/>
        <w:jc w:val="both"/>
        <w:rPr>
          <w:rFonts w:eastAsia="Calibri"/>
          <w:b/>
          <w:lang w:eastAsia="en-US"/>
        </w:rPr>
      </w:pPr>
    </w:p>
    <w:p w14:paraId="290D2D81" w14:textId="77777777" w:rsidR="00045851" w:rsidRPr="00CF35B7" w:rsidRDefault="00045851" w:rsidP="00B5330E">
      <w:pPr>
        <w:spacing w:after="160" w:line="276" w:lineRule="auto"/>
        <w:jc w:val="both"/>
        <w:rPr>
          <w:rFonts w:eastAsia="Calibri"/>
          <w:b/>
          <w:lang w:eastAsia="en-US"/>
        </w:rPr>
      </w:pPr>
      <w:r w:rsidRPr="00CF35B7">
        <w:rPr>
          <w:rFonts w:eastAsia="Calibri"/>
          <w:b/>
          <w:lang w:eastAsia="en-US"/>
        </w:rPr>
        <w:t xml:space="preserve">Prihodi i primici </w:t>
      </w:r>
    </w:p>
    <w:p w14:paraId="79977019" w14:textId="438CED35" w:rsidR="00141DE6" w:rsidRPr="00CF35B7" w:rsidRDefault="00045851" w:rsidP="00B5330E">
      <w:pPr>
        <w:spacing w:after="160" w:line="276" w:lineRule="auto"/>
        <w:jc w:val="both"/>
        <w:rPr>
          <w:rFonts w:eastAsia="Calibri"/>
          <w:lang w:eastAsia="en-US"/>
        </w:rPr>
      </w:pPr>
      <w:r w:rsidRPr="00CF35B7">
        <w:rPr>
          <w:rFonts w:eastAsia="Calibri"/>
          <w:lang w:eastAsia="en-US"/>
        </w:rPr>
        <w:t>Ukupni prihodi planirani su u iznosu od 1</w:t>
      </w:r>
      <w:r w:rsidR="00393EB8">
        <w:rPr>
          <w:rFonts w:eastAsia="Calibri"/>
          <w:lang w:eastAsia="en-US"/>
        </w:rPr>
        <w:t>1</w:t>
      </w:r>
      <w:r w:rsidRPr="00CF35B7">
        <w:rPr>
          <w:rFonts w:eastAsia="Calibri"/>
          <w:lang w:eastAsia="en-US"/>
        </w:rPr>
        <w:t>.</w:t>
      </w:r>
      <w:r w:rsidR="009D140E">
        <w:rPr>
          <w:rFonts w:eastAsia="Calibri"/>
          <w:lang w:eastAsia="en-US"/>
        </w:rPr>
        <w:t>406</w:t>
      </w:r>
      <w:r w:rsidRPr="00CF35B7">
        <w:rPr>
          <w:rFonts w:eastAsia="Calibri"/>
          <w:lang w:eastAsia="en-US"/>
        </w:rPr>
        <w:t>.</w:t>
      </w:r>
      <w:r w:rsidR="009D140E">
        <w:rPr>
          <w:rFonts w:eastAsia="Calibri"/>
          <w:lang w:eastAsia="en-US"/>
        </w:rPr>
        <w:t>0</w:t>
      </w:r>
      <w:r w:rsidR="00BC0BB7">
        <w:rPr>
          <w:rFonts w:eastAsia="Calibri"/>
          <w:lang w:eastAsia="en-US"/>
        </w:rPr>
        <w:t>00</w:t>
      </w:r>
      <w:r w:rsidRPr="00CF35B7">
        <w:rPr>
          <w:rFonts w:eastAsia="Calibri"/>
          <w:lang w:eastAsia="en-US"/>
        </w:rPr>
        <w:t xml:space="preserve">,00 eura, a izvršeni su u iznosu od </w:t>
      </w:r>
      <w:bookmarkStart w:id="2" w:name="_Hlk203207453"/>
      <w:r w:rsidR="009D140E">
        <w:rPr>
          <w:rFonts w:eastAsia="Calibri"/>
          <w:lang w:eastAsia="en-US"/>
        </w:rPr>
        <w:t>6</w:t>
      </w:r>
      <w:r w:rsidRPr="00CF35B7">
        <w:rPr>
          <w:rFonts w:eastAsia="Calibri"/>
          <w:lang w:eastAsia="en-US"/>
        </w:rPr>
        <w:t>.</w:t>
      </w:r>
      <w:r w:rsidR="009D140E">
        <w:rPr>
          <w:rFonts w:eastAsia="Calibri"/>
          <w:lang w:eastAsia="en-US"/>
        </w:rPr>
        <w:t>222</w:t>
      </w:r>
      <w:r w:rsidRPr="00CF35B7">
        <w:rPr>
          <w:rFonts w:eastAsia="Calibri"/>
          <w:lang w:eastAsia="en-US"/>
        </w:rPr>
        <w:t>.</w:t>
      </w:r>
      <w:r w:rsidR="009D140E">
        <w:rPr>
          <w:rFonts w:eastAsia="Calibri"/>
          <w:lang w:eastAsia="en-US"/>
        </w:rPr>
        <w:t>849</w:t>
      </w:r>
      <w:r w:rsidRPr="00CF35B7">
        <w:rPr>
          <w:rFonts w:eastAsia="Calibri"/>
          <w:lang w:eastAsia="en-US"/>
        </w:rPr>
        <w:t>,</w:t>
      </w:r>
      <w:r w:rsidR="009D140E">
        <w:rPr>
          <w:rFonts w:eastAsia="Calibri"/>
          <w:lang w:eastAsia="en-US"/>
        </w:rPr>
        <w:t>6</w:t>
      </w:r>
      <w:r w:rsidR="00BC0BB7">
        <w:rPr>
          <w:rFonts w:eastAsia="Calibri"/>
          <w:lang w:eastAsia="en-US"/>
        </w:rPr>
        <w:t>6</w:t>
      </w:r>
      <w:bookmarkEnd w:id="2"/>
      <w:r w:rsidRPr="00CF35B7">
        <w:rPr>
          <w:rFonts w:eastAsia="Calibri"/>
          <w:lang w:eastAsia="en-US"/>
        </w:rPr>
        <w:t xml:space="preserve"> eura, što je </w:t>
      </w:r>
      <w:r w:rsidR="00FA438D">
        <w:rPr>
          <w:rFonts w:eastAsia="Calibri"/>
          <w:lang w:eastAsia="en-US"/>
        </w:rPr>
        <w:t>5</w:t>
      </w:r>
      <w:r w:rsidR="009D140E">
        <w:rPr>
          <w:rFonts w:eastAsia="Calibri"/>
          <w:lang w:eastAsia="en-US"/>
        </w:rPr>
        <w:t>4,56</w:t>
      </w:r>
      <w:r w:rsidRPr="00CF35B7">
        <w:rPr>
          <w:rFonts w:eastAsia="Calibri"/>
          <w:lang w:eastAsia="en-US"/>
        </w:rPr>
        <w:t>% od planiranog iznosa prihoda za 202</w:t>
      </w:r>
      <w:r w:rsidR="009D140E">
        <w:rPr>
          <w:rFonts w:eastAsia="Calibri"/>
          <w:lang w:eastAsia="en-US"/>
        </w:rPr>
        <w:t>5</w:t>
      </w:r>
      <w:r w:rsidRPr="00CF35B7">
        <w:rPr>
          <w:rFonts w:eastAsia="Calibri"/>
          <w:lang w:eastAsia="en-US"/>
        </w:rPr>
        <w:t xml:space="preserve">. godinu. U odnosu na prethodnu godinu prihodi su </w:t>
      </w:r>
      <w:r w:rsidR="009D140E">
        <w:rPr>
          <w:rFonts w:eastAsia="Calibri"/>
          <w:lang w:eastAsia="en-US"/>
        </w:rPr>
        <w:t>veći</w:t>
      </w:r>
      <w:r w:rsidRPr="00CF35B7">
        <w:rPr>
          <w:rFonts w:eastAsia="Calibri"/>
          <w:lang w:eastAsia="en-US"/>
        </w:rPr>
        <w:t xml:space="preserve"> za </w:t>
      </w:r>
      <w:r w:rsidR="009D140E">
        <w:rPr>
          <w:rFonts w:eastAsia="Calibri"/>
          <w:lang w:eastAsia="en-US"/>
        </w:rPr>
        <w:t>14,57</w:t>
      </w:r>
      <w:r w:rsidRPr="00CF35B7">
        <w:rPr>
          <w:rFonts w:eastAsia="Calibri"/>
          <w:lang w:eastAsia="en-US"/>
        </w:rPr>
        <w:t>%.</w:t>
      </w:r>
      <w:r w:rsidR="009D140E">
        <w:rPr>
          <w:rFonts w:eastAsia="Calibri"/>
          <w:lang w:eastAsia="en-US"/>
        </w:rPr>
        <w:t xml:space="preserve"> </w:t>
      </w:r>
      <w:r w:rsidR="00B5330E">
        <w:rPr>
          <w:rFonts w:eastAsia="Calibri"/>
          <w:lang w:eastAsia="en-US"/>
        </w:rPr>
        <w:t>Na</w:t>
      </w:r>
      <w:r w:rsidRPr="00CF35B7">
        <w:rPr>
          <w:rFonts w:eastAsia="Calibri"/>
          <w:lang w:eastAsia="en-US"/>
        </w:rPr>
        <w:t xml:space="preserve">jveći dio ukupnih prihoda čine prihodi od </w:t>
      </w:r>
      <w:r w:rsidRPr="00CF35B7">
        <w:rPr>
          <w:rFonts w:eastAsia="Calibri"/>
          <w:lang w:eastAsia="en-US"/>
        </w:rPr>
        <w:lastRenderedPageBreak/>
        <w:t xml:space="preserve">upravnih i administrativnih pristojbi i naknada u iznosu od </w:t>
      </w:r>
      <w:r w:rsidR="00FA1A66">
        <w:rPr>
          <w:rFonts w:eastAsia="Calibri"/>
          <w:lang w:eastAsia="en-US"/>
        </w:rPr>
        <w:t>6</w:t>
      </w:r>
      <w:r w:rsidRPr="00CF35B7">
        <w:rPr>
          <w:rFonts w:eastAsia="Calibri"/>
          <w:lang w:eastAsia="en-US"/>
        </w:rPr>
        <w:t>.</w:t>
      </w:r>
      <w:r w:rsidR="00FA1A66">
        <w:rPr>
          <w:rFonts w:eastAsia="Calibri"/>
          <w:lang w:eastAsia="en-US"/>
        </w:rPr>
        <w:t>221</w:t>
      </w:r>
      <w:r w:rsidRPr="00CF35B7">
        <w:rPr>
          <w:rFonts w:eastAsia="Calibri"/>
          <w:lang w:eastAsia="en-US"/>
        </w:rPr>
        <w:t>.</w:t>
      </w:r>
      <w:r w:rsidR="00FA1A66">
        <w:rPr>
          <w:rFonts w:eastAsia="Calibri"/>
          <w:lang w:eastAsia="en-US"/>
        </w:rPr>
        <w:t>070</w:t>
      </w:r>
      <w:r w:rsidRPr="00CF35B7">
        <w:rPr>
          <w:rFonts w:eastAsia="Calibri"/>
          <w:lang w:eastAsia="en-US"/>
        </w:rPr>
        <w:t>,</w:t>
      </w:r>
      <w:r w:rsidR="00FA1A66">
        <w:rPr>
          <w:rFonts w:eastAsia="Calibri"/>
          <w:lang w:eastAsia="en-US"/>
        </w:rPr>
        <w:t>6</w:t>
      </w:r>
      <w:r w:rsidR="00BC0BB7">
        <w:rPr>
          <w:rFonts w:eastAsia="Calibri"/>
          <w:lang w:eastAsia="en-US"/>
        </w:rPr>
        <w:t>0</w:t>
      </w:r>
      <w:r w:rsidRPr="00CF35B7">
        <w:rPr>
          <w:rFonts w:eastAsia="Calibri"/>
          <w:lang w:eastAsia="en-US"/>
        </w:rPr>
        <w:t xml:space="preserve"> eura, a odnose se na prihode poslovanja ostvarene naplatom naknade obveznim mirovinskim društvima</w:t>
      </w:r>
      <w:r w:rsidR="00E7138C">
        <w:rPr>
          <w:rFonts w:eastAsia="Calibri"/>
          <w:lang w:eastAsia="en-US"/>
        </w:rPr>
        <w:t>, n</w:t>
      </w:r>
      <w:r w:rsidR="00E7138C">
        <w:t xml:space="preserve">a </w:t>
      </w:r>
      <w:r w:rsidR="0008386C">
        <w:t xml:space="preserve">čije je povećanje </w:t>
      </w:r>
      <w:r w:rsidR="00E7138C">
        <w:t>najvećim dijelom utjecalo povećanje broja osiguranika II. stupa i povećanj</w:t>
      </w:r>
      <w:r w:rsidR="0008386C">
        <w:t>e</w:t>
      </w:r>
      <w:r w:rsidR="00E7138C">
        <w:t xml:space="preserve"> naknade obveznim mirovinskim društvima za vođenje jedinstvenog računovodstva osobnih računa članova.</w:t>
      </w:r>
      <w:r w:rsidRPr="00CF35B7">
        <w:rPr>
          <w:rFonts w:eastAsia="Calibri"/>
          <w:lang w:eastAsia="en-US"/>
        </w:rPr>
        <w:t xml:space="preserve"> </w:t>
      </w:r>
      <w:r w:rsidRPr="0008386C">
        <w:rPr>
          <w:rFonts w:eastAsia="Calibri"/>
          <w:lang w:eastAsia="en-US"/>
        </w:rPr>
        <w:t>Sredstva uplaćena s osnove naknade</w:t>
      </w:r>
      <w:r w:rsidRPr="0008386C">
        <w:rPr>
          <w:rFonts w:ascii="Calibri" w:eastAsia="Calibri" w:hAnsi="Calibri"/>
          <w:lang w:eastAsia="en-US"/>
        </w:rPr>
        <w:t xml:space="preserve"> </w:t>
      </w:r>
      <w:r w:rsidRPr="0008386C">
        <w:rPr>
          <w:rFonts w:eastAsia="Calibri"/>
          <w:lang w:eastAsia="en-US"/>
        </w:rPr>
        <w:t>koriste se za vođenje jedinstvenog računovodstva osobnih računa, administrativnu, tehničku podršku</w:t>
      </w:r>
      <w:r w:rsidRPr="00CF35B7">
        <w:rPr>
          <w:rFonts w:eastAsia="Calibri"/>
          <w:lang w:eastAsia="en-US"/>
        </w:rPr>
        <w:t xml:space="preserve"> i razmjenu podataka, održavanje i razvoj informacijskog sustava i projekte i programe vezane uz tehničku podršku i razmjenu podataka, prikupljanje i obradu podataka po osiguranicima i drugim osobama, administraciju i upravljanje i elektroničku razmjenu i dostavu podataka temeljem uredbi Europske unije o koordinaciji sustava socijalne sigurnosti</w:t>
      </w:r>
      <w:r w:rsidR="00B5330E">
        <w:rPr>
          <w:rFonts w:eastAsia="Calibri"/>
          <w:lang w:eastAsia="en-US"/>
        </w:rPr>
        <w:t xml:space="preserve">. </w:t>
      </w:r>
      <w:r w:rsidR="00141DE6">
        <w:rPr>
          <w:rFonts w:eastAsia="Calibri"/>
          <w:lang w:eastAsia="en-US"/>
        </w:rPr>
        <w:t>Prihodi od pruženih usluga iznose 541,56 eura</w:t>
      </w:r>
      <w:r w:rsidR="0094365E">
        <w:rPr>
          <w:rFonts w:eastAsia="Calibri"/>
          <w:lang w:eastAsia="en-US"/>
        </w:rPr>
        <w:t>,</w:t>
      </w:r>
      <w:r w:rsidR="00141DE6">
        <w:rPr>
          <w:rFonts w:eastAsia="Calibri"/>
          <w:lang w:eastAsia="en-US"/>
        </w:rPr>
        <w:t xml:space="preserve"> a prihodi od tekućih pomoći iz EU iznose 1.</w:t>
      </w:r>
      <w:r w:rsidR="00FA1A66">
        <w:rPr>
          <w:rFonts w:eastAsia="Calibri"/>
          <w:lang w:eastAsia="en-US"/>
        </w:rPr>
        <w:t>237</w:t>
      </w:r>
      <w:r w:rsidR="00141DE6">
        <w:rPr>
          <w:rFonts w:eastAsia="Calibri"/>
          <w:lang w:eastAsia="en-US"/>
        </w:rPr>
        <w:t xml:space="preserve">,50 eura i odnose se na refundaciju troškova zrakoplovnih karata. </w:t>
      </w:r>
    </w:p>
    <w:p w14:paraId="3FA5B1B8" w14:textId="77777777" w:rsidR="00045851" w:rsidRPr="00CF35B7" w:rsidRDefault="00045851" w:rsidP="00B5330E">
      <w:pPr>
        <w:spacing w:after="160" w:line="276" w:lineRule="auto"/>
        <w:jc w:val="both"/>
        <w:rPr>
          <w:rFonts w:eastAsia="Calibri"/>
          <w:b/>
          <w:lang w:eastAsia="en-US"/>
        </w:rPr>
      </w:pPr>
      <w:r w:rsidRPr="00CF35B7">
        <w:rPr>
          <w:rFonts w:eastAsia="Calibri"/>
          <w:b/>
          <w:lang w:eastAsia="en-US"/>
        </w:rPr>
        <w:t>Rashodi i izdaci</w:t>
      </w:r>
    </w:p>
    <w:p w14:paraId="529FB21D" w14:textId="089A4DE7" w:rsidR="00F06E78" w:rsidRDefault="00045851" w:rsidP="00B5330E">
      <w:pPr>
        <w:spacing w:line="276" w:lineRule="auto"/>
        <w:jc w:val="both"/>
        <w:rPr>
          <w:rFonts w:eastAsia="Calibri"/>
          <w:noProof/>
        </w:rPr>
      </w:pPr>
      <w:r w:rsidRPr="00CF35B7">
        <w:rPr>
          <w:rFonts w:eastAsia="Calibri"/>
          <w:lang w:eastAsia="en-US"/>
        </w:rPr>
        <w:t>Ukupni rashodi planirani su u iznosu od 1</w:t>
      </w:r>
      <w:r w:rsidR="00FA1A66">
        <w:rPr>
          <w:rFonts w:eastAsia="Calibri"/>
          <w:lang w:eastAsia="en-US"/>
        </w:rPr>
        <w:t>1</w:t>
      </w:r>
      <w:r w:rsidRPr="00CF35B7">
        <w:rPr>
          <w:rFonts w:eastAsia="Calibri"/>
          <w:lang w:eastAsia="en-US"/>
        </w:rPr>
        <w:t>.</w:t>
      </w:r>
      <w:r w:rsidR="0091101F">
        <w:rPr>
          <w:rFonts w:eastAsia="Calibri"/>
          <w:lang w:eastAsia="en-US"/>
        </w:rPr>
        <w:t>34</w:t>
      </w:r>
      <w:r w:rsidR="00FA1A66">
        <w:rPr>
          <w:rFonts w:eastAsia="Calibri"/>
          <w:lang w:eastAsia="en-US"/>
        </w:rPr>
        <w:t>5</w:t>
      </w:r>
      <w:r w:rsidRPr="00CF35B7">
        <w:rPr>
          <w:rFonts w:eastAsia="Calibri"/>
          <w:lang w:eastAsia="en-US"/>
        </w:rPr>
        <w:t>.</w:t>
      </w:r>
      <w:r w:rsidR="00FA1A66">
        <w:rPr>
          <w:rFonts w:eastAsia="Calibri"/>
          <w:lang w:eastAsia="en-US"/>
        </w:rPr>
        <w:t>0</w:t>
      </w:r>
      <w:r w:rsidR="0091101F">
        <w:rPr>
          <w:rFonts w:eastAsia="Calibri"/>
          <w:lang w:eastAsia="en-US"/>
        </w:rPr>
        <w:t>00</w:t>
      </w:r>
      <w:r w:rsidRPr="00CF35B7">
        <w:rPr>
          <w:rFonts w:eastAsia="Calibri"/>
          <w:lang w:eastAsia="en-US"/>
        </w:rPr>
        <w:t xml:space="preserve">,00 eura, a ostvareni su u iznosu od </w:t>
      </w:r>
      <w:r w:rsidR="0091101F">
        <w:rPr>
          <w:rFonts w:eastAsia="Calibri"/>
          <w:lang w:eastAsia="en-US"/>
        </w:rPr>
        <w:t>4</w:t>
      </w:r>
      <w:r w:rsidRPr="00CF35B7">
        <w:rPr>
          <w:rFonts w:eastAsia="Calibri"/>
          <w:lang w:eastAsia="en-US"/>
        </w:rPr>
        <w:t>.</w:t>
      </w:r>
      <w:r w:rsidR="00FA1A66">
        <w:rPr>
          <w:rFonts w:eastAsia="Calibri"/>
          <w:lang w:eastAsia="en-US"/>
        </w:rPr>
        <w:t>871</w:t>
      </w:r>
      <w:r w:rsidRPr="00CF35B7">
        <w:rPr>
          <w:rFonts w:eastAsia="Calibri"/>
          <w:lang w:eastAsia="en-US"/>
        </w:rPr>
        <w:t>.</w:t>
      </w:r>
      <w:r w:rsidR="00FA1A66">
        <w:rPr>
          <w:rFonts w:eastAsia="Calibri"/>
          <w:lang w:eastAsia="en-US"/>
        </w:rPr>
        <w:t>89</w:t>
      </w:r>
      <w:r w:rsidR="0091101F">
        <w:rPr>
          <w:rFonts w:eastAsia="Calibri"/>
          <w:lang w:eastAsia="en-US"/>
        </w:rPr>
        <w:t>8</w:t>
      </w:r>
      <w:r w:rsidRPr="00CF35B7">
        <w:rPr>
          <w:rFonts w:eastAsia="Calibri"/>
          <w:lang w:eastAsia="en-US"/>
        </w:rPr>
        <w:t>,</w:t>
      </w:r>
      <w:r w:rsidR="0091101F" w:rsidRPr="00F06E78">
        <w:rPr>
          <w:rFonts w:eastAsia="Calibri"/>
          <w:lang w:eastAsia="en-US"/>
        </w:rPr>
        <w:t>6</w:t>
      </w:r>
      <w:r w:rsidR="00FA1A66">
        <w:rPr>
          <w:rFonts w:eastAsia="Calibri"/>
          <w:lang w:eastAsia="en-US"/>
        </w:rPr>
        <w:t>1</w:t>
      </w:r>
      <w:r w:rsidRPr="00F06E78">
        <w:rPr>
          <w:rFonts w:eastAsia="Calibri"/>
          <w:lang w:eastAsia="en-US"/>
        </w:rPr>
        <w:t xml:space="preserve"> eura, što je </w:t>
      </w:r>
      <w:r w:rsidR="00FA438D" w:rsidRPr="00F06E78">
        <w:rPr>
          <w:rFonts w:eastAsia="Calibri"/>
          <w:lang w:eastAsia="en-US"/>
        </w:rPr>
        <w:t>4</w:t>
      </w:r>
      <w:r w:rsidR="00FA1A66">
        <w:rPr>
          <w:rFonts w:eastAsia="Calibri"/>
          <w:lang w:eastAsia="en-US"/>
        </w:rPr>
        <w:t>2</w:t>
      </w:r>
      <w:r w:rsidR="00FA438D" w:rsidRPr="00F06E78">
        <w:rPr>
          <w:rFonts w:eastAsia="Calibri"/>
          <w:lang w:eastAsia="en-US"/>
        </w:rPr>
        <w:t>,9</w:t>
      </w:r>
      <w:r w:rsidR="00FA1A66">
        <w:rPr>
          <w:rFonts w:eastAsia="Calibri"/>
          <w:lang w:eastAsia="en-US"/>
        </w:rPr>
        <w:t>4</w:t>
      </w:r>
      <w:r w:rsidRPr="00F06E78">
        <w:rPr>
          <w:rFonts w:eastAsia="Calibri"/>
          <w:lang w:eastAsia="en-US"/>
        </w:rPr>
        <w:t xml:space="preserve">% </w:t>
      </w:r>
      <w:r w:rsidR="00FA438D" w:rsidRPr="00F06E78">
        <w:rPr>
          <w:rFonts w:eastAsia="Calibri"/>
          <w:lang w:eastAsia="en-US"/>
        </w:rPr>
        <w:t>od</w:t>
      </w:r>
      <w:r w:rsidRPr="00F06E78">
        <w:rPr>
          <w:rFonts w:eastAsia="Calibri"/>
          <w:lang w:eastAsia="en-US"/>
        </w:rPr>
        <w:t xml:space="preserve"> planiranog iznosa</w:t>
      </w:r>
      <w:r w:rsidR="00FA438D" w:rsidRPr="00F06E78">
        <w:rPr>
          <w:rFonts w:eastAsia="Calibri"/>
          <w:lang w:eastAsia="en-US"/>
        </w:rPr>
        <w:t xml:space="preserve"> za 202</w:t>
      </w:r>
      <w:r w:rsidR="00FA1A66">
        <w:rPr>
          <w:rFonts w:eastAsia="Calibri"/>
          <w:lang w:eastAsia="en-US"/>
        </w:rPr>
        <w:t>5</w:t>
      </w:r>
      <w:r w:rsidR="00FA438D" w:rsidRPr="00F06E78">
        <w:rPr>
          <w:rFonts w:eastAsia="Calibri"/>
          <w:lang w:eastAsia="en-US"/>
        </w:rPr>
        <w:t>. godinu</w:t>
      </w:r>
      <w:r w:rsidRPr="00F06E78">
        <w:rPr>
          <w:rFonts w:eastAsia="Calibri"/>
          <w:lang w:eastAsia="en-US"/>
        </w:rPr>
        <w:t xml:space="preserve">. U odnosu na ostvarene rashode u prethodnoj godini, ostvaren je porast od </w:t>
      </w:r>
      <w:r w:rsidR="00FA1A66">
        <w:rPr>
          <w:rFonts w:eastAsia="Calibri"/>
          <w:lang w:eastAsia="en-US"/>
        </w:rPr>
        <w:t>2</w:t>
      </w:r>
      <w:r w:rsidRPr="00F06E78">
        <w:rPr>
          <w:rFonts w:eastAsia="Calibri"/>
          <w:lang w:eastAsia="en-US"/>
        </w:rPr>
        <w:t>,</w:t>
      </w:r>
      <w:r w:rsidR="00FA1A66">
        <w:rPr>
          <w:rFonts w:eastAsia="Calibri"/>
          <w:lang w:eastAsia="en-US"/>
        </w:rPr>
        <w:t>65</w:t>
      </w:r>
      <w:r w:rsidRPr="00F06E78">
        <w:rPr>
          <w:rFonts w:eastAsia="Calibri"/>
          <w:lang w:eastAsia="en-US"/>
        </w:rPr>
        <w:t>%.</w:t>
      </w:r>
      <w:r w:rsidR="00F06E78">
        <w:rPr>
          <w:rFonts w:eastAsia="Calibri"/>
          <w:lang w:eastAsia="en-US"/>
        </w:rPr>
        <w:t xml:space="preserve"> </w:t>
      </w:r>
    </w:p>
    <w:p w14:paraId="5380ED4F" w14:textId="4992502A" w:rsidR="00F06E78" w:rsidRDefault="00045851" w:rsidP="00B5330E">
      <w:pPr>
        <w:spacing w:line="276" w:lineRule="auto"/>
        <w:jc w:val="both"/>
        <w:rPr>
          <w:rFonts w:eastAsia="Calibri"/>
          <w:noProof/>
        </w:rPr>
      </w:pPr>
      <w:r w:rsidRPr="00CF35B7">
        <w:rPr>
          <w:rFonts w:eastAsia="Calibri"/>
          <w:noProof/>
        </w:rPr>
        <w:t xml:space="preserve">Najveći dio ostvarenih rashoda odnosi se na materijalne rashode </w:t>
      </w:r>
      <w:r w:rsidR="007E79E3">
        <w:rPr>
          <w:rFonts w:eastAsia="Calibri"/>
          <w:noProof/>
        </w:rPr>
        <w:t xml:space="preserve">u iznosu </w:t>
      </w:r>
      <w:r w:rsidR="0091101F">
        <w:rPr>
          <w:rFonts w:eastAsia="Calibri"/>
          <w:noProof/>
        </w:rPr>
        <w:t>3</w:t>
      </w:r>
      <w:r w:rsidR="007E79E3">
        <w:rPr>
          <w:rFonts w:eastAsia="Calibri"/>
          <w:noProof/>
        </w:rPr>
        <w:t>.</w:t>
      </w:r>
      <w:r w:rsidR="00FA1A66">
        <w:rPr>
          <w:rFonts w:eastAsia="Calibri"/>
          <w:noProof/>
        </w:rPr>
        <w:t>728</w:t>
      </w:r>
      <w:r w:rsidR="007E79E3">
        <w:rPr>
          <w:rFonts w:eastAsia="Calibri"/>
          <w:noProof/>
        </w:rPr>
        <w:t>.</w:t>
      </w:r>
      <w:r w:rsidR="00FA1A66">
        <w:rPr>
          <w:rFonts w:eastAsia="Calibri"/>
          <w:noProof/>
        </w:rPr>
        <w:t>8</w:t>
      </w:r>
      <w:r w:rsidR="0091101F">
        <w:rPr>
          <w:rFonts w:eastAsia="Calibri"/>
          <w:noProof/>
        </w:rPr>
        <w:t>10</w:t>
      </w:r>
      <w:r w:rsidR="007E79E3">
        <w:rPr>
          <w:rFonts w:eastAsia="Calibri"/>
          <w:noProof/>
        </w:rPr>
        <w:t>,</w:t>
      </w:r>
      <w:r w:rsidR="00FA1A66">
        <w:rPr>
          <w:rFonts w:eastAsia="Calibri"/>
          <w:noProof/>
        </w:rPr>
        <w:t>38</w:t>
      </w:r>
      <w:r w:rsidR="007E79E3">
        <w:rPr>
          <w:rFonts w:eastAsia="Calibri"/>
          <w:noProof/>
        </w:rPr>
        <w:t xml:space="preserve"> eur</w:t>
      </w:r>
      <w:r w:rsidR="0091101F">
        <w:rPr>
          <w:rFonts w:eastAsia="Calibri"/>
          <w:noProof/>
        </w:rPr>
        <w:t>a</w:t>
      </w:r>
      <w:r w:rsidR="00F06E78">
        <w:rPr>
          <w:rFonts w:eastAsia="Calibri"/>
          <w:noProof/>
        </w:rPr>
        <w:t xml:space="preserve"> i rashod</w:t>
      </w:r>
      <w:r w:rsidR="00FA1A66">
        <w:rPr>
          <w:rFonts w:eastAsia="Calibri"/>
          <w:noProof/>
        </w:rPr>
        <w:t>e</w:t>
      </w:r>
      <w:r w:rsidR="00F06E78">
        <w:rPr>
          <w:rFonts w:eastAsia="Calibri"/>
          <w:noProof/>
        </w:rPr>
        <w:t xml:space="preserve"> za zaposlene u iznosu 1.0</w:t>
      </w:r>
      <w:r w:rsidR="00FA1A66">
        <w:rPr>
          <w:rFonts w:eastAsia="Calibri"/>
          <w:noProof/>
        </w:rPr>
        <w:t>76</w:t>
      </w:r>
      <w:r w:rsidR="00F06E78">
        <w:rPr>
          <w:rFonts w:eastAsia="Calibri"/>
          <w:noProof/>
        </w:rPr>
        <w:t>.</w:t>
      </w:r>
      <w:r w:rsidR="00FA1A66">
        <w:rPr>
          <w:rFonts w:eastAsia="Calibri"/>
          <w:noProof/>
        </w:rPr>
        <w:t>841</w:t>
      </w:r>
      <w:r w:rsidR="00F06E78">
        <w:rPr>
          <w:rFonts w:eastAsia="Calibri"/>
          <w:noProof/>
        </w:rPr>
        <w:t>,</w:t>
      </w:r>
      <w:r w:rsidR="00FA1A66">
        <w:rPr>
          <w:rFonts w:eastAsia="Calibri"/>
          <w:noProof/>
        </w:rPr>
        <w:t>73</w:t>
      </w:r>
      <w:r w:rsidR="00F06E78">
        <w:rPr>
          <w:rFonts w:eastAsia="Calibri"/>
          <w:noProof/>
        </w:rPr>
        <w:t xml:space="preserve"> eura.</w:t>
      </w:r>
      <w:r w:rsidRPr="00CF35B7">
        <w:rPr>
          <w:rFonts w:eastAsia="Calibri"/>
          <w:noProof/>
        </w:rPr>
        <w:t xml:space="preserve"> </w:t>
      </w:r>
      <w:r w:rsidR="00FA1A66">
        <w:t xml:space="preserve">Rashodi za nabavu nefinancijske imovine iznose 66.246,50 eura, od čega se </w:t>
      </w:r>
      <w:r w:rsidR="00F34B65">
        <w:t>12.110,00 eura odnosi na rashode za nabavu neproizvedene dugotrajne imovine, a r</w:t>
      </w:r>
      <w:r w:rsidR="00B40951">
        <w:t xml:space="preserve">ashodi za nabavu proizvedene materijalne imovine iznose </w:t>
      </w:r>
      <w:r w:rsidR="00FA1A66">
        <w:t>54</w:t>
      </w:r>
      <w:r w:rsidR="00B40951">
        <w:t>.</w:t>
      </w:r>
      <w:r w:rsidR="0008386C">
        <w:t>13</w:t>
      </w:r>
      <w:r w:rsidR="00FA1A66">
        <w:t>6</w:t>
      </w:r>
      <w:r w:rsidR="00B40951">
        <w:t xml:space="preserve">,50 eura. </w:t>
      </w:r>
    </w:p>
    <w:p w14:paraId="141CC352" w14:textId="77777777" w:rsidR="00045851" w:rsidRDefault="00045851" w:rsidP="00B5330E">
      <w:pPr>
        <w:spacing w:after="160" w:line="276" w:lineRule="auto"/>
        <w:jc w:val="both"/>
        <w:rPr>
          <w:rFonts w:eastAsia="Calibri"/>
          <w:noProof/>
        </w:rPr>
      </w:pPr>
    </w:p>
    <w:p w14:paraId="2E7DEF8A" w14:textId="77777777" w:rsidR="00045851" w:rsidRPr="00CF35B7" w:rsidRDefault="00045851" w:rsidP="004F1A34">
      <w:pPr>
        <w:pStyle w:val="Naslov4"/>
        <w:numPr>
          <w:ilvl w:val="0"/>
          <w:numId w:val="0"/>
        </w:numPr>
        <w:spacing w:line="276" w:lineRule="auto"/>
        <w:ind w:left="567" w:hanging="567"/>
        <w:rPr>
          <w:rFonts w:eastAsia="Calibri"/>
        </w:rPr>
      </w:pPr>
      <w:bookmarkStart w:id="3" w:name="_Toc161341669"/>
      <w:r>
        <w:rPr>
          <w:rFonts w:eastAsia="Calibri"/>
        </w:rPr>
        <w:t>1</w:t>
      </w:r>
      <w:r w:rsidRPr="00CF35B7">
        <w:rPr>
          <w:rFonts w:eastAsia="Calibri"/>
        </w:rPr>
        <w:t>.2. Obrazloženje ostvarenog prijenosa sredstava iz prethodne godine i prijenosa sredstava u sljedeć</w:t>
      </w:r>
      <w:r w:rsidR="00C7045E">
        <w:rPr>
          <w:rFonts w:eastAsia="Calibri"/>
        </w:rPr>
        <w:t>e</w:t>
      </w:r>
      <w:r w:rsidRPr="00CF35B7">
        <w:rPr>
          <w:rFonts w:eastAsia="Calibri"/>
        </w:rPr>
        <w:t xml:space="preserve"> </w:t>
      </w:r>
      <w:bookmarkEnd w:id="3"/>
      <w:r w:rsidR="00C7045E">
        <w:rPr>
          <w:rFonts w:eastAsia="Calibri"/>
        </w:rPr>
        <w:t>razdoblje</w:t>
      </w:r>
    </w:p>
    <w:p w14:paraId="305B574D" w14:textId="0ED13083" w:rsidR="00045851" w:rsidRPr="00CF35B7" w:rsidRDefault="00AF51EA" w:rsidP="00B5330E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F37A26">
        <w:rPr>
          <w:rFonts w:eastAsia="Calibri"/>
          <w:lang w:eastAsia="en-US"/>
        </w:rPr>
        <w:t>renesena</w:t>
      </w:r>
      <w:r w:rsidR="00045851" w:rsidRPr="00CF35B7">
        <w:rPr>
          <w:rFonts w:eastAsia="Calibri"/>
          <w:lang w:eastAsia="en-US"/>
        </w:rPr>
        <w:t xml:space="preserve"> sredstva iz prethodne godine iznos</w:t>
      </w:r>
      <w:r>
        <w:rPr>
          <w:rFonts w:eastAsia="Calibri"/>
          <w:lang w:eastAsia="en-US"/>
        </w:rPr>
        <w:t>e</w:t>
      </w:r>
      <w:r w:rsidR="00C55782">
        <w:rPr>
          <w:rFonts w:eastAsia="Calibri"/>
          <w:lang w:eastAsia="en-US"/>
        </w:rPr>
        <w:t xml:space="preserve"> 25.158.691,87</w:t>
      </w:r>
      <w:r w:rsidR="00045851" w:rsidRPr="00CF35B7">
        <w:rPr>
          <w:rFonts w:eastAsia="Calibri"/>
          <w:lang w:eastAsia="en-US"/>
        </w:rPr>
        <w:t xml:space="preserve"> eur</w:t>
      </w:r>
      <w:r w:rsidR="000C1455">
        <w:rPr>
          <w:rFonts w:eastAsia="Calibri"/>
          <w:lang w:eastAsia="en-US"/>
        </w:rPr>
        <w:t>a</w:t>
      </w:r>
      <w:r w:rsidR="0094365E">
        <w:rPr>
          <w:rFonts w:eastAsia="Calibri"/>
          <w:lang w:eastAsia="en-US"/>
        </w:rPr>
        <w:t>, a sredst</w:t>
      </w:r>
      <w:r>
        <w:rPr>
          <w:rFonts w:eastAsia="Calibri"/>
          <w:lang w:eastAsia="en-US"/>
        </w:rPr>
        <w:t>va za prijenos u sljedeć</w:t>
      </w:r>
      <w:r w:rsidR="002A31AE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</w:t>
      </w:r>
      <w:r w:rsidR="002A31AE">
        <w:rPr>
          <w:rFonts w:eastAsia="Calibri"/>
          <w:lang w:eastAsia="en-US"/>
        </w:rPr>
        <w:t>razdoblje</w:t>
      </w:r>
      <w:r>
        <w:rPr>
          <w:rFonts w:eastAsia="Calibri"/>
          <w:lang w:eastAsia="en-US"/>
        </w:rPr>
        <w:t xml:space="preserve"> na kraju ovog izvještajnog razdoblja iznose </w:t>
      </w:r>
      <w:r w:rsidR="00C55782">
        <w:rPr>
          <w:rFonts w:eastAsia="Calibri"/>
          <w:lang w:eastAsia="en-US"/>
        </w:rPr>
        <w:t xml:space="preserve">26.509.642,92 </w:t>
      </w:r>
      <w:r>
        <w:rPr>
          <w:rFonts w:eastAsia="Calibri"/>
          <w:lang w:eastAsia="en-US"/>
        </w:rPr>
        <w:t xml:space="preserve">eura. </w:t>
      </w:r>
    </w:p>
    <w:p w14:paraId="74A3C390" w14:textId="77777777" w:rsidR="00622F3C" w:rsidRDefault="00622F3C" w:rsidP="0017067A">
      <w:pPr>
        <w:jc w:val="both"/>
        <w:rPr>
          <w:b/>
        </w:rPr>
      </w:pPr>
    </w:p>
    <w:p w14:paraId="366C7934" w14:textId="15BC5208" w:rsidR="0017067A" w:rsidRPr="00333673" w:rsidRDefault="0017067A" w:rsidP="0017067A">
      <w:pPr>
        <w:jc w:val="both"/>
        <w:rPr>
          <w:b/>
        </w:rPr>
      </w:pPr>
      <w:r w:rsidRPr="00333673">
        <w:rPr>
          <w:b/>
        </w:rPr>
        <w:t>1.</w:t>
      </w:r>
      <w:r>
        <w:rPr>
          <w:b/>
        </w:rPr>
        <w:t>3.</w:t>
      </w:r>
      <w:r w:rsidRPr="00333673">
        <w:rPr>
          <w:b/>
        </w:rPr>
        <w:t xml:space="preserve"> Obrazloženje </w:t>
      </w:r>
      <w:r>
        <w:rPr>
          <w:b/>
        </w:rPr>
        <w:t>izvještaja o prihodima i rashodima prema</w:t>
      </w:r>
      <w:r w:rsidRPr="00333673">
        <w:rPr>
          <w:b/>
        </w:rPr>
        <w:t xml:space="preserve"> Izvorima financiranja  </w:t>
      </w:r>
    </w:p>
    <w:p w14:paraId="7A728F89" w14:textId="77777777" w:rsidR="0017067A" w:rsidRPr="00333673" w:rsidRDefault="0017067A" w:rsidP="0017067A">
      <w:pPr>
        <w:jc w:val="both"/>
      </w:pPr>
    </w:p>
    <w:p w14:paraId="17F97E32" w14:textId="77777777" w:rsidR="0017067A" w:rsidRDefault="0017067A" w:rsidP="0017067A">
      <w:pPr>
        <w:jc w:val="both"/>
      </w:pPr>
      <w:r w:rsidRPr="00333673">
        <w:t>Tablični prikaz sadrži prikaz prihoda i rashoda prema Izvorima financiranja, a iskazani su na razini razreda i skupine.</w:t>
      </w:r>
    </w:p>
    <w:p w14:paraId="596B0EB7" w14:textId="77777777" w:rsidR="0017067A" w:rsidRDefault="0017067A" w:rsidP="0017067A">
      <w:pPr>
        <w:jc w:val="both"/>
      </w:pPr>
    </w:p>
    <w:p w14:paraId="7B20786A" w14:textId="533C23D3" w:rsidR="0017067A" w:rsidRPr="00333673" w:rsidRDefault="0017067A" w:rsidP="0017067A">
      <w:pPr>
        <w:jc w:val="both"/>
      </w:pPr>
      <w:r>
        <w:t>Ukupni prihodi</w:t>
      </w:r>
      <w:r w:rsidRPr="00333673">
        <w:t xml:space="preserve"> ostvareni su u iznosu </w:t>
      </w:r>
      <w:r w:rsidRPr="0017067A">
        <w:t>6.222.849,66</w:t>
      </w:r>
      <w:r w:rsidRPr="00333673">
        <w:t xml:space="preserve"> eura</w:t>
      </w:r>
      <w:r>
        <w:t>, a</w:t>
      </w:r>
      <w:r w:rsidRPr="00333673">
        <w:t xml:space="preserve"> odnose se na sljedeće skupine Izvora financiranja:  </w:t>
      </w:r>
    </w:p>
    <w:p w14:paraId="4A51751C" w14:textId="2D1D509F" w:rsidR="0017067A" w:rsidRPr="00333673" w:rsidRDefault="0017067A" w:rsidP="0017067A">
      <w:pPr>
        <w:pStyle w:val="Odlomakpopisa"/>
        <w:numPr>
          <w:ilvl w:val="0"/>
          <w:numId w:val="24"/>
        </w:numPr>
        <w:jc w:val="both"/>
      </w:pPr>
      <w:r w:rsidRPr="00333673">
        <w:t>Skupina 31 Vlastiti prihodi u iznosu od 5</w:t>
      </w:r>
      <w:r>
        <w:t>41,56</w:t>
      </w:r>
      <w:r w:rsidRPr="00333673">
        <w:t xml:space="preserve"> eura, </w:t>
      </w:r>
    </w:p>
    <w:p w14:paraId="320690E9" w14:textId="0E531CC6" w:rsidR="0017067A" w:rsidRPr="00333673" w:rsidRDefault="0017067A" w:rsidP="0017067A">
      <w:pPr>
        <w:pStyle w:val="Odlomakpopisa"/>
        <w:numPr>
          <w:ilvl w:val="0"/>
          <w:numId w:val="24"/>
        </w:numPr>
        <w:jc w:val="both"/>
      </w:pPr>
      <w:r w:rsidRPr="00333673">
        <w:t xml:space="preserve">Skupina 43 Ostali prihodi za posebne namjene u iznosu od </w:t>
      </w:r>
      <w:r>
        <w:t>6</w:t>
      </w:r>
      <w:r w:rsidRPr="00333673">
        <w:t>.</w:t>
      </w:r>
      <w:r>
        <w:t>221</w:t>
      </w:r>
      <w:r w:rsidRPr="00333673">
        <w:t>.</w:t>
      </w:r>
      <w:r>
        <w:t>070,60</w:t>
      </w:r>
      <w:r w:rsidRPr="00333673">
        <w:t xml:space="preserve"> eura</w:t>
      </w:r>
      <w:r>
        <w:t xml:space="preserve"> i</w:t>
      </w:r>
    </w:p>
    <w:p w14:paraId="40F1F709" w14:textId="7D86E17E" w:rsidR="0017067A" w:rsidRPr="00333673" w:rsidRDefault="0017067A" w:rsidP="0017067A">
      <w:pPr>
        <w:pStyle w:val="Odlomakpopisa"/>
        <w:numPr>
          <w:ilvl w:val="0"/>
          <w:numId w:val="24"/>
        </w:numPr>
        <w:ind w:left="709" w:hanging="349"/>
        <w:jc w:val="both"/>
      </w:pPr>
      <w:r w:rsidRPr="00333673">
        <w:t xml:space="preserve">Skupina 51 Pomoći od EU  (refundacija zrakoplovnih karata) u iznosu od </w:t>
      </w:r>
      <w:r>
        <w:t>1.237,50</w:t>
      </w:r>
      <w:r w:rsidRPr="00333673">
        <w:t xml:space="preserve"> eura</w:t>
      </w:r>
      <w:r>
        <w:t>.</w:t>
      </w:r>
      <w:r w:rsidRPr="00333673">
        <w:t xml:space="preserve">  </w:t>
      </w:r>
    </w:p>
    <w:p w14:paraId="77719F33" w14:textId="77777777" w:rsidR="0017067A" w:rsidRPr="00333673" w:rsidRDefault="0017067A" w:rsidP="0017067A">
      <w:pPr>
        <w:jc w:val="both"/>
      </w:pPr>
    </w:p>
    <w:p w14:paraId="4CCA4BFE" w14:textId="6E82D156" w:rsidR="0017067A" w:rsidRPr="00333673" w:rsidRDefault="0017067A" w:rsidP="00B91D3F">
      <w:pPr>
        <w:jc w:val="both"/>
      </w:pPr>
      <w:r w:rsidRPr="00333673">
        <w:t>Ukupni rashodi ostvareni su u iznosu 4.</w:t>
      </w:r>
      <w:r w:rsidR="0008386C">
        <w:t>871</w:t>
      </w:r>
      <w:r w:rsidRPr="00333673">
        <w:t>.</w:t>
      </w:r>
      <w:r w:rsidR="0008386C">
        <w:t>898</w:t>
      </w:r>
      <w:r>
        <w:t>,</w:t>
      </w:r>
      <w:r w:rsidR="0008386C">
        <w:t>61</w:t>
      </w:r>
      <w:r w:rsidRPr="00333673">
        <w:t xml:space="preserve"> eura</w:t>
      </w:r>
      <w:r>
        <w:t>, a</w:t>
      </w:r>
      <w:r w:rsidRPr="00333673">
        <w:t xml:space="preserve"> odnose se na sljedeće skupine Izvora financiranja:  </w:t>
      </w:r>
    </w:p>
    <w:p w14:paraId="23F3358C" w14:textId="6357E055" w:rsidR="0017067A" w:rsidRPr="00333673" w:rsidRDefault="0017067A" w:rsidP="0017067A">
      <w:pPr>
        <w:pStyle w:val="Odlomakpopisa"/>
        <w:numPr>
          <w:ilvl w:val="0"/>
          <w:numId w:val="24"/>
        </w:numPr>
        <w:jc w:val="both"/>
      </w:pPr>
      <w:r w:rsidRPr="00333673">
        <w:t xml:space="preserve">Skupina 31 Vlastiti prihodi u iznosu od </w:t>
      </w:r>
      <w:r w:rsidR="00B91D3F">
        <w:t>468</w:t>
      </w:r>
      <w:r>
        <w:t>,</w:t>
      </w:r>
      <w:r w:rsidR="00B91D3F">
        <w:t>50</w:t>
      </w:r>
      <w:r w:rsidRPr="00333673">
        <w:t xml:space="preserve"> eura, </w:t>
      </w:r>
    </w:p>
    <w:p w14:paraId="4459F900" w14:textId="5BC30ABB" w:rsidR="0017067A" w:rsidRPr="00333673" w:rsidRDefault="0017067A" w:rsidP="0017067A">
      <w:pPr>
        <w:pStyle w:val="Odlomakpopisa"/>
        <w:numPr>
          <w:ilvl w:val="0"/>
          <w:numId w:val="24"/>
        </w:numPr>
        <w:jc w:val="both"/>
      </w:pPr>
      <w:r w:rsidRPr="00333673">
        <w:t xml:space="preserve">Skupina 43 Ostali prihodi za posebne namjene u iznosu od </w:t>
      </w:r>
      <w:r w:rsidR="00B91D3F">
        <w:t>4</w:t>
      </w:r>
      <w:r w:rsidRPr="00333673">
        <w:t>.</w:t>
      </w:r>
      <w:r w:rsidR="00B91D3F">
        <w:t>870</w:t>
      </w:r>
      <w:r w:rsidRPr="00333673">
        <w:t>.</w:t>
      </w:r>
      <w:r w:rsidR="00B91D3F">
        <w:t>192</w:t>
      </w:r>
      <w:r>
        <w:t>,</w:t>
      </w:r>
      <w:r w:rsidR="00B91D3F">
        <w:t>61</w:t>
      </w:r>
      <w:r w:rsidRPr="00333673">
        <w:t xml:space="preserve"> eura</w:t>
      </w:r>
      <w:r w:rsidR="00B91D3F">
        <w:t xml:space="preserve"> i</w:t>
      </w:r>
    </w:p>
    <w:p w14:paraId="4AB2573B" w14:textId="23467E46" w:rsidR="0017067A" w:rsidRPr="00333673" w:rsidRDefault="0017067A" w:rsidP="0017067A">
      <w:pPr>
        <w:pStyle w:val="Odlomakpopisa"/>
        <w:numPr>
          <w:ilvl w:val="0"/>
          <w:numId w:val="24"/>
        </w:numPr>
        <w:ind w:left="709" w:hanging="349"/>
        <w:jc w:val="both"/>
      </w:pPr>
      <w:r w:rsidRPr="00333673">
        <w:t xml:space="preserve">Skupina 51 Pomoći od EU  (refundacija zrakoplovnih karata) u iznosu od </w:t>
      </w:r>
      <w:r w:rsidR="00B91D3F">
        <w:t>1.237,50</w:t>
      </w:r>
      <w:r w:rsidRPr="00333673">
        <w:t xml:space="preserve"> eura</w:t>
      </w:r>
      <w:r w:rsidR="00B91D3F">
        <w:t>.</w:t>
      </w:r>
      <w:r w:rsidRPr="00333673">
        <w:t xml:space="preserve">  </w:t>
      </w:r>
    </w:p>
    <w:p w14:paraId="61058ABC" w14:textId="462C5DFB" w:rsidR="00B27633" w:rsidRDefault="00B27633" w:rsidP="004F1A34">
      <w:pPr>
        <w:pStyle w:val="Naslov4"/>
        <w:numPr>
          <w:ilvl w:val="0"/>
          <w:numId w:val="0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1.</w:t>
      </w:r>
      <w:r w:rsidR="0017067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. </w:t>
      </w:r>
      <w:r w:rsidR="004F1A34">
        <w:rPr>
          <w:rFonts w:eastAsia="Calibri"/>
          <w:lang w:eastAsia="en-US"/>
        </w:rPr>
        <w:t xml:space="preserve"> </w:t>
      </w:r>
      <w:r w:rsidRPr="00333673">
        <w:t>Obrazloženje izvršenja po funkcijskoj klasifikaciji</w:t>
      </w:r>
    </w:p>
    <w:p w14:paraId="2CA83088" w14:textId="445A2D1C" w:rsidR="00B27633" w:rsidRPr="00333673" w:rsidRDefault="00B27633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>Tablični prikaz sadrži prikaz rashoda prema funkcijskoj klasifikaciji brojčane oznake 1090 – aktivnosti socijalne zaštite koje nisu drugdje svrstane, a iskazani su na razini razreda i skupine.  Planirana su sredstva u iznosu 1</w:t>
      </w:r>
      <w:r w:rsidR="00F34B65">
        <w:rPr>
          <w:sz w:val="24"/>
          <w:szCs w:val="24"/>
        </w:rPr>
        <w:t>1</w:t>
      </w:r>
      <w:r w:rsidRPr="00333673">
        <w:rPr>
          <w:sz w:val="24"/>
          <w:szCs w:val="24"/>
        </w:rPr>
        <w:t>.</w:t>
      </w:r>
      <w:r w:rsidR="00F37A26">
        <w:rPr>
          <w:sz w:val="24"/>
          <w:szCs w:val="24"/>
        </w:rPr>
        <w:t>34</w:t>
      </w:r>
      <w:r w:rsidR="00F34B65">
        <w:rPr>
          <w:sz w:val="24"/>
          <w:szCs w:val="24"/>
        </w:rPr>
        <w:t>5</w:t>
      </w:r>
      <w:r w:rsidR="00F37A26">
        <w:rPr>
          <w:sz w:val="24"/>
          <w:szCs w:val="24"/>
        </w:rPr>
        <w:t>.</w:t>
      </w:r>
      <w:r w:rsidR="00F34B65">
        <w:rPr>
          <w:sz w:val="24"/>
          <w:szCs w:val="24"/>
        </w:rPr>
        <w:t>0</w:t>
      </w:r>
      <w:r w:rsidR="00F37A26">
        <w:rPr>
          <w:sz w:val="24"/>
          <w:szCs w:val="24"/>
        </w:rPr>
        <w:t>0</w:t>
      </w:r>
      <w:r w:rsidRPr="00333673">
        <w:rPr>
          <w:sz w:val="24"/>
          <w:szCs w:val="24"/>
        </w:rPr>
        <w:t>0</w:t>
      </w:r>
      <w:r>
        <w:rPr>
          <w:sz w:val="24"/>
          <w:szCs w:val="24"/>
        </w:rPr>
        <w:t>,00</w:t>
      </w:r>
      <w:r w:rsidRPr="00333673">
        <w:rPr>
          <w:sz w:val="24"/>
          <w:szCs w:val="24"/>
        </w:rPr>
        <w:t xml:space="preserve"> eura, a izvršena su u iznosu od 4</w:t>
      </w:r>
      <w:r w:rsidR="00F37A26">
        <w:rPr>
          <w:sz w:val="24"/>
          <w:szCs w:val="24"/>
        </w:rPr>
        <w:t>.</w:t>
      </w:r>
      <w:r w:rsidR="00F34B65">
        <w:rPr>
          <w:sz w:val="24"/>
          <w:szCs w:val="24"/>
        </w:rPr>
        <w:t>8</w:t>
      </w:r>
      <w:r w:rsidR="00F37A26">
        <w:rPr>
          <w:sz w:val="24"/>
          <w:szCs w:val="24"/>
        </w:rPr>
        <w:t>7</w:t>
      </w:r>
      <w:r w:rsidR="00F34B65">
        <w:rPr>
          <w:sz w:val="24"/>
          <w:szCs w:val="24"/>
        </w:rPr>
        <w:t>1</w:t>
      </w:r>
      <w:r w:rsidRPr="00333673">
        <w:rPr>
          <w:sz w:val="24"/>
          <w:szCs w:val="24"/>
        </w:rPr>
        <w:t>.</w:t>
      </w:r>
      <w:r w:rsidR="00F34B65">
        <w:rPr>
          <w:sz w:val="24"/>
          <w:szCs w:val="24"/>
        </w:rPr>
        <w:t>89</w:t>
      </w:r>
      <w:r w:rsidR="00F37A26">
        <w:rPr>
          <w:sz w:val="24"/>
          <w:szCs w:val="24"/>
        </w:rPr>
        <w:t>8</w:t>
      </w:r>
      <w:r>
        <w:rPr>
          <w:sz w:val="24"/>
          <w:szCs w:val="24"/>
        </w:rPr>
        <w:t>,6</w:t>
      </w:r>
      <w:r w:rsidR="00F34B65">
        <w:rPr>
          <w:sz w:val="24"/>
          <w:szCs w:val="24"/>
        </w:rPr>
        <w:t>1</w:t>
      </w:r>
      <w:r w:rsidRPr="00333673">
        <w:rPr>
          <w:sz w:val="24"/>
          <w:szCs w:val="24"/>
        </w:rPr>
        <w:t xml:space="preserve"> eura.</w:t>
      </w:r>
    </w:p>
    <w:p w14:paraId="6B693B1B" w14:textId="77777777" w:rsidR="00B27633" w:rsidRDefault="00B27633" w:rsidP="00B5330E">
      <w:pPr>
        <w:spacing w:line="276" w:lineRule="auto"/>
        <w:jc w:val="both"/>
      </w:pPr>
    </w:p>
    <w:p w14:paraId="3F0D72FE" w14:textId="354EC614" w:rsidR="00B27633" w:rsidRPr="00333673" w:rsidRDefault="00B27633" w:rsidP="004F1A34">
      <w:pPr>
        <w:pStyle w:val="Naslov3"/>
      </w:pPr>
      <w:r>
        <w:rPr>
          <w:rFonts w:eastAsia="Calibri"/>
        </w:rPr>
        <w:t>1.</w:t>
      </w:r>
      <w:r w:rsidR="0017067A">
        <w:rPr>
          <w:rFonts w:eastAsia="Calibri"/>
        </w:rPr>
        <w:t>5</w:t>
      </w:r>
      <w:r>
        <w:rPr>
          <w:rFonts w:eastAsia="Calibri"/>
        </w:rPr>
        <w:t xml:space="preserve">. </w:t>
      </w:r>
      <w:r w:rsidR="004F1A34">
        <w:rPr>
          <w:rFonts w:eastAsia="Calibri"/>
        </w:rPr>
        <w:t xml:space="preserve"> </w:t>
      </w:r>
      <w:r w:rsidR="004F1A34">
        <w:t>Račun financiranja</w:t>
      </w:r>
    </w:p>
    <w:p w14:paraId="0201619B" w14:textId="77777777" w:rsidR="00B27633" w:rsidRPr="00333673" w:rsidRDefault="00B27633" w:rsidP="00B5330E">
      <w:pPr>
        <w:spacing w:line="276" w:lineRule="auto"/>
        <w:jc w:val="both"/>
      </w:pPr>
    </w:p>
    <w:p w14:paraId="0A0A16EF" w14:textId="77777777" w:rsidR="00B27633" w:rsidRPr="00333673" w:rsidRDefault="00B27633" w:rsidP="00B5330E">
      <w:pPr>
        <w:spacing w:line="276" w:lineRule="auto"/>
        <w:jc w:val="both"/>
      </w:pPr>
      <w:r>
        <w:t>REGOS</w:t>
      </w:r>
      <w:r w:rsidRPr="00333673">
        <w:t xml:space="preserve"> nije imao Primitaka od financijske imovine i zaduživanja niti Izdataka za financijsku imovinu i otplate zajmova.</w:t>
      </w:r>
    </w:p>
    <w:p w14:paraId="401E74F7" w14:textId="77777777" w:rsidR="00B27633" w:rsidRPr="00CF35B7" w:rsidRDefault="00B27633" w:rsidP="00B5330E">
      <w:pPr>
        <w:spacing w:after="160" w:line="276" w:lineRule="auto"/>
        <w:jc w:val="both"/>
        <w:rPr>
          <w:rFonts w:eastAsia="Calibri"/>
          <w:lang w:eastAsia="en-US"/>
        </w:rPr>
      </w:pPr>
    </w:p>
    <w:p w14:paraId="6B7A03A8" w14:textId="77777777" w:rsidR="00F37A26" w:rsidRDefault="00F37A26" w:rsidP="004F1A34">
      <w:pPr>
        <w:pStyle w:val="Naslov3"/>
        <w:rPr>
          <w:rFonts w:eastAsia="Calibri"/>
        </w:rPr>
      </w:pPr>
      <w:bookmarkStart w:id="4" w:name="_Toc161341670"/>
    </w:p>
    <w:p w14:paraId="42EB3014" w14:textId="674FCFA8" w:rsidR="00045851" w:rsidRPr="004F1A34" w:rsidRDefault="00367AB9" w:rsidP="004F1A34">
      <w:pPr>
        <w:pStyle w:val="Naslov1"/>
        <w:ind w:hanging="369"/>
        <w:rPr>
          <w:rFonts w:eastAsia="Calibri"/>
        </w:rPr>
      </w:pPr>
      <w:r>
        <w:rPr>
          <w:rFonts w:eastAsia="Calibri"/>
        </w:rPr>
        <w:t xml:space="preserve">Obrazloženje posebnog dijela polugodišnjeg </w:t>
      </w:r>
      <w:r w:rsidR="00045851" w:rsidRPr="00CF35B7">
        <w:rPr>
          <w:rFonts w:eastAsia="Calibri"/>
        </w:rPr>
        <w:t xml:space="preserve">izvještaja o izvršenju financijskog plana </w:t>
      </w:r>
      <w:r w:rsidR="00045851" w:rsidRPr="004F1A34">
        <w:rPr>
          <w:rFonts w:eastAsia="Calibri"/>
        </w:rPr>
        <w:t>za 202</w:t>
      </w:r>
      <w:r w:rsidR="00F34B65">
        <w:rPr>
          <w:rFonts w:eastAsia="Calibri"/>
        </w:rPr>
        <w:t>5</w:t>
      </w:r>
      <w:r w:rsidR="00045851" w:rsidRPr="004F1A34">
        <w:rPr>
          <w:rFonts w:eastAsia="Calibri"/>
        </w:rPr>
        <w:t>. godinu</w:t>
      </w:r>
      <w:bookmarkEnd w:id="4"/>
    </w:p>
    <w:p w14:paraId="6799850A" w14:textId="77777777" w:rsidR="002A31AE" w:rsidRDefault="002A31AE" w:rsidP="00B5330E">
      <w:pPr>
        <w:spacing w:line="276" w:lineRule="auto"/>
        <w:jc w:val="both"/>
        <w:rPr>
          <w:rFonts w:eastAsia="Calibri"/>
          <w:lang w:eastAsia="en-US"/>
        </w:rPr>
      </w:pPr>
    </w:p>
    <w:p w14:paraId="46B9E723" w14:textId="2FD58D07" w:rsidR="00045851" w:rsidRPr="00CF35B7" w:rsidRDefault="00045851" w:rsidP="00B5330E">
      <w:pPr>
        <w:spacing w:line="276" w:lineRule="auto"/>
        <w:jc w:val="both"/>
        <w:rPr>
          <w:rFonts w:eastAsia="Calibri"/>
          <w:lang w:eastAsia="en-US"/>
        </w:rPr>
      </w:pPr>
      <w:r w:rsidRPr="00CF35B7">
        <w:rPr>
          <w:rFonts w:eastAsia="Calibri"/>
          <w:lang w:eastAsia="en-US"/>
        </w:rPr>
        <w:t>Nadležnosti i ovlasti REGOS-a propisane su Zakonom o Središnjem registru osiguranika (</w:t>
      </w:r>
      <w:r w:rsidR="002A31AE" w:rsidRPr="00333673">
        <w:t>Narodne novine, broj</w:t>
      </w:r>
      <w:r w:rsidR="002A31AE">
        <w:t>:</w:t>
      </w:r>
      <w:r w:rsidR="002A31AE" w:rsidRPr="00333673">
        <w:t xml:space="preserve"> </w:t>
      </w:r>
      <w:r w:rsidR="002A31AE">
        <w:t>159</w:t>
      </w:r>
      <w:r w:rsidR="002A31AE" w:rsidRPr="00333673">
        <w:t>/</w:t>
      </w:r>
      <w:r w:rsidR="002A31AE">
        <w:t>201</w:t>
      </w:r>
      <w:r w:rsidR="002A31AE" w:rsidRPr="00333673">
        <w:t>3</w:t>
      </w:r>
      <w:r w:rsidR="002A31AE">
        <w:t>, 39/2018 i 21/2022</w:t>
      </w:r>
      <w:r w:rsidRPr="00CF35B7">
        <w:rPr>
          <w:rFonts w:eastAsia="Calibri"/>
          <w:lang w:eastAsia="en-US"/>
        </w:rPr>
        <w:t>).</w:t>
      </w:r>
    </w:p>
    <w:p w14:paraId="64E4FE02" w14:textId="77777777" w:rsidR="00045851" w:rsidRPr="00CF35B7" w:rsidRDefault="00045851" w:rsidP="00B5330E">
      <w:pPr>
        <w:spacing w:line="276" w:lineRule="auto"/>
        <w:jc w:val="both"/>
        <w:rPr>
          <w:rFonts w:eastAsia="Calibri"/>
          <w:lang w:eastAsia="en-US"/>
        </w:rPr>
      </w:pPr>
    </w:p>
    <w:p w14:paraId="3FF179D4" w14:textId="77777777" w:rsidR="00045851" w:rsidRPr="00CF35B7" w:rsidRDefault="00045851" w:rsidP="00B5330E">
      <w:pPr>
        <w:spacing w:line="276" w:lineRule="auto"/>
        <w:jc w:val="both"/>
        <w:rPr>
          <w:rFonts w:eastAsia="Calibri"/>
          <w:lang w:eastAsia="en-US"/>
        </w:rPr>
      </w:pPr>
      <w:r w:rsidRPr="00CF35B7">
        <w:rPr>
          <w:rFonts w:eastAsia="Calibri"/>
          <w:lang w:eastAsia="en-US"/>
        </w:rPr>
        <w:t>Osnovni cilj REGOS-a je osiguranje provedbe obveznog kapitaliziranog sustava i unapređenje poslovnih procesa. Poslovi REGOS-a su povezivanje podatka o obračunanim doprinosima za mirovinska osiguranja s pripadajućim uplatama, vođenje jedinstvenog računovodstva osobnih računa, vođenje i održavanje registra podatka po osiguranicima i drugim osobama vezanim uz doprinose za obvezna mirovinska osiguranja te elektronička razmjena podataka na razini Republike Hrvatske i Europske unije u sustavu socijalne sigurnosti.</w:t>
      </w:r>
    </w:p>
    <w:p w14:paraId="2DDB9175" w14:textId="77777777" w:rsidR="00045851" w:rsidRPr="00CF35B7" w:rsidRDefault="00045851" w:rsidP="00B5330E">
      <w:pPr>
        <w:spacing w:line="276" w:lineRule="auto"/>
        <w:jc w:val="both"/>
        <w:rPr>
          <w:rFonts w:eastAsia="Calibri"/>
          <w:lang w:eastAsia="en-US"/>
        </w:rPr>
      </w:pPr>
    </w:p>
    <w:p w14:paraId="5B680E5E" w14:textId="77777777" w:rsidR="00045851" w:rsidRDefault="00045851" w:rsidP="00B5330E">
      <w:pPr>
        <w:spacing w:line="276" w:lineRule="auto"/>
        <w:jc w:val="both"/>
        <w:rPr>
          <w:rFonts w:eastAsia="Calibri"/>
          <w:lang w:eastAsia="en-US"/>
        </w:rPr>
      </w:pPr>
      <w:r w:rsidRPr="00CF35B7">
        <w:rPr>
          <w:rFonts w:eastAsia="Calibri"/>
          <w:lang w:eastAsia="en-US"/>
        </w:rPr>
        <w:t>Sukladno naputku o korištenju postojeće državne informatičke infrastrukture u obavljanju poslova, dio poslova iz nadležnosti REGOS-a obavlja se temeljem sklopljenih Ugovora o povjeravanju obavljanja poslova u suradnji s outsourcing partnerima: Financijskom agencijom (FINA) i Agencijom za podršku informacijskim sustavima i informacijskim tehnologijama (APIS-IT).</w:t>
      </w:r>
      <w:r w:rsidR="00367AB9">
        <w:rPr>
          <w:rFonts w:eastAsia="Calibri"/>
          <w:lang w:eastAsia="en-US"/>
        </w:rPr>
        <w:t xml:space="preserve"> </w:t>
      </w:r>
    </w:p>
    <w:p w14:paraId="41FC1652" w14:textId="77777777" w:rsidR="00367AB9" w:rsidRDefault="00367AB9" w:rsidP="00B5330E">
      <w:pPr>
        <w:spacing w:line="276" w:lineRule="auto"/>
        <w:jc w:val="both"/>
        <w:rPr>
          <w:rFonts w:eastAsia="Calibri"/>
          <w:lang w:eastAsia="en-US"/>
        </w:rPr>
      </w:pPr>
    </w:p>
    <w:p w14:paraId="7EF13063" w14:textId="77777777" w:rsidR="00367AB9" w:rsidRPr="00333673" w:rsidRDefault="00367AB9" w:rsidP="00B5330E">
      <w:pPr>
        <w:spacing w:line="276" w:lineRule="auto"/>
        <w:jc w:val="both"/>
      </w:pPr>
    </w:p>
    <w:p w14:paraId="05DA35B0" w14:textId="77777777" w:rsidR="00367AB9" w:rsidRPr="00333673" w:rsidRDefault="00367AB9" w:rsidP="00B5330E">
      <w:pPr>
        <w:spacing w:line="276" w:lineRule="auto"/>
        <w:jc w:val="both"/>
        <w:rPr>
          <w:b/>
        </w:rPr>
      </w:pPr>
      <w:r w:rsidRPr="00333673">
        <w:rPr>
          <w:b/>
        </w:rPr>
        <w:t>2.1. Obrazloženje izvršenja po programskoj klasifikaciji</w:t>
      </w:r>
    </w:p>
    <w:p w14:paraId="1F4A4DD2" w14:textId="77777777" w:rsidR="00367AB9" w:rsidRPr="00333673" w:rsidRDefault="00367AB9" w:rsidP="00B5330E">
      <w:pPr>
        <w:spacing w:line="276" w:lineRule="auto"/>
        <w:jc w:val="both"/>
      </w:pPr>
    </w:p>
    <w:p w14:paraId="00984391" w14:textId="77777777" w:rsidR="00367AB9" w:rsidRPr="00333673" w:rsidRDefault="00367AB9" w:rsidP="00B5330E">
      <w:pPr>
        <w:spacing w:line="276" w:lineRule="auto"/>
        <w:jc w:val="both"/>
      </w:pPr>
    </w:p>
    <w:p w14:paraId="6C64AFB8" w14:textId="77777777" w:rsidR="00367AB9" w:rsidRDefault="00367AB9" w:rsidP="00B5330E">
      <w:pPr>
        <w:spacing w:line="276" w:lineRule="auto"/>
        <w:jc w:val="both"/>
      </w:pPr>
      <w:r w:rsidRPr="00333673">
        <w:tab/>
        <w:t>2.1.1</w:t>
      </w:r>
      <w:r w:rsidRPr="00333673">
        <w:rPr>
          <w:i/>
        </w:rPr>
        <w:t>.</w:t>
      </w:r>
      <w:r w:rsidRPr="00333673">
        <w:t xml:space="preserve">  A539048 Administracija i upravljanje Središnjeg registra osiguranika</w:t>
      </w:r>
    </w:p>
    <w:p w14:paraId="6DB61FD3" w14:textId="77777777" w:rsidR="00367AB9" w:rsidRPr="00333673" w:rsidRDefault="00367AB9" w:rsidP="00B5330E">
      <w:pPr>
        <w:spacing w:line="276" w:lineRule="auto"/>
        <w:jc w:val="both"/>
      </w:pPr>
    </w:p>
    <w:p w14:paraId="7EEFE24D" w14:textId="35C3D069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>Sredstva ove aktivnosti su namijenjena za redovne troškove adminis</w:t>
      </w:r>
      <w:r>
        <w:rPr>
          <w:sz w:val="24"/>
          <w:szCs w:val="24"/>
        </w:rPr>
        <w:t>tracije i upravljanja REGOS-a, a</w:t>
      </w:r>
      <w:r w:rsidRPr="00333673">
        <w:rPr>
          <w:sz w:val="24"/>
          <w:szCs w:val="24"/>
        </w:rPr>
        <w:t xml:space="preserve"> obuhvaćaju rashode za zaposlene, materijalne rashode, ostale financijske </w:t>
      </w:r>
      <w:r w:rsidR="00F37A26">
        <w:rPr>
          <w:sz w:val="24"/>
          <w:szCs w:val="24"/>
        </w:rPr>
        <w:t>r</w:t>
      </w:r>
      <w:r w:rsidRPr="00333673">
        <w:rPr>
          <w:sz w:val="24"/>
          <w:szCs w:val="24"/>
        </w:rPr>
        <w:t>ashode, rashode za nabav</w:t>
      </w:r>
      <w:r>
        <w:rPr>
          <w:sz w:val="24"/>
          <w:szCs w:val="24"/>
        </w:rPr>
        <w:t>u proizvedene imovine te</w:t>
      </w:r>
      <w:r w:rsidRPr="00333673">
        <w:rPr>
          <w:sz w:val="24"/>
          <w:szCs w:val="24"/>
        </w:rPr>
        <w:t xml:space="preserve"> rashode za dodatna ulaganja za ostalu nefinancijsku imovinu. Planirana sredstva za obavljanje ove aktivnosti u 202</w:t>
      </w:r>
      <w:r w:rsidR="00B4541C">
        <w:rPr>
          <w:sz w:val="24"/>
          <w:szCs w:val="24"/>
        </w:rPr>
        <w:t>5</w:t>
      </w:r>
      <w:r w:rsidRPr="00333673">
        <w:rPr>
          <w:sz w:val="24"/>
          <w:szCs w:val="24"/>
        </w:rPr>
        <w:t xml:space="preserve">. godini iznose </w:t>
      </w:r>
      <w:r w:rsidR="00B4541C">
        <w:rPr>
          <w:sz w:val="24"/>
          <w:szCs w:val="24"/>
        </w:rPr>
        <w:t>3</w:t>
      </w:r>
      <w:r w:rsidRPr="00333673">
        <w:rPr>
          <w:sz w:val="24"/>
          <w:szCs w:val="24"/>
        </w:rPr>
        <w:t>.</w:t>
      </w:r>
      <w:r w:rsidR="00B4541C">
        <w:rPr>
          <w:sz w:val="24"/>
          <w:szCs w:val="24"/>
        </w:rPr>
        <w:t>448</w:t>
      </w:r>
      <w:r w:rsidRPr="00333673">
        <w:rPr>
          <w:sz w:val="24"/>
          <w:szCs w:val="24"/>
        </w:rPr>
        <w:t>.</w:t>
      </w:r>
      <w:r w:rsidR="00B4541C">
        <w:rPr>
          <w:sz w:val="24"/>
          <w:szCs w:val="24"/>
        </w:rPr>
        <w:t>0</w:t>
      </w:r>
      <w:r w:rsidR="00F37A26">
        <w:rPr>
          <w:sz w:val="24"/>
          <w:szCs w:val="24"/>
        </w:rPr>
        <w:t>00</w:t>
      </w:r>
      <w:r>
        <w:rPr>
          <w:sz w:val="24"/>
          <w:szCs w:val="24"/>
        </w:rPr>
        <w:t>,00</w:t>
      </w:r>
      <w:r w:rsidRPr="00333673">
        <w:rPr>
          <w:sz w:val="24"/>
          <w:szCs w:val="24"/>
        </w:rPr>
        <w:t xml:space="preserve"> </w:t>
      </w:r>
      <w:r w:rsidRPr="00333673">
        <w:rPr>
          <w:sz w:val="24"/>
          <w:szCs w:val="24"/>
        </w:rPr>
        <w:lastRenderedPageBreak/>
        <w:t>eura, a izvršenje u izvještajnom razdoblju</w:t>
      </w:r>
      <w:r>
        <w:rPr>
          <w:sz w:val="24"/>
          <w:szCs w:val="24"/>
        </w:rPr>
        <w:t xml:space="preserve"> </w:t>
      </w:r>
      <w:r w:rsidRPr="00333673">
        <w:rPr>
          <w:sz w:val="24"/>
          <w:szCs w:val="24"/>
        </w:rPr>
        <w:t xml:space="preserve">iznosi </w:t>
      </w:r>
      <w:r w:rsidR="00F37A26">
        <w:rPr>
          <w:sz w:val="24"/>
          <w:szCs w:val="24"/>
        </w:rPr>
        <w:t>1.3</w:t>
      </w:r>
      <w:r w:rsidR="00B4541C">
        <w:rPr>
          <w:sz w:val="24"/>
          <w:szCs w:val="24"/>
        </w:rPr>
        <w:t>6</w:t>
      </w:r>
      <w:r w:rsidR="00F37A26">
        <w:rPr>
          <w:sz w:val="24"/>
          <w:szCs w:val="24"/>
        </w:rPr>
        <w:t>8</w:t>
      </w:r>
      <w:r w:rsidRPr="00333673">
        <w:rPr>
          <w:sz w:val="24"/>
          <w:szCs w:val="24"/>
        </w:rPr>
        <w:t>.</w:t>
      </w:r>
      <w:r w:rsidR="00F37A26">
        <w:rPr>
          <w:sz w:val="24"/>
          <w:szCs w:val="24"/>
        </w:rPr>
        <w:t>9</w:t>
      </w:r>
      <w:r w:rsidR="00B4541C">
        <w:rPr>
          <w:sz w:val="24"/>
          <w:szCs w:val="24"/>
        </w:rPr>
        <w:t>53</w:t>
      </w:r>
      <w:r>
        <w:rPr>
          <w:sz w:val="24"/>
          <w:szCs w:val="24"/>
        </w:rPr>
        <w:t>,</w:t>
      </w:r>
      <w:r w:rsidR="00B4541C">
        <w:rPr>
          <w:sz w:val="24"/>
          <w:szCs w:val="24"/>
        </w:rPr>
        <w:t>60</w:t>
      </w:r>
      <w:r w:rsidRPr="00333673">
        <w:rPr>
          <w:sz w:val="24"/>
          <w:szCs w:val="24"/>
        </w:rPr>
        <w:t xml:space="preserve"> eura, </w:t>
      </w:r>
      <w:r w:rsidR="00B4541C">
        <w:rPr>
          <w:sz w:val="24"/>
          <w:szCs w:val="24"/>
        </w:rPr>
        <w:t>39,70</w:t>
      </w:r>
      <w:r w:rsidRPr="00333673">
        <w:rPr>
          <w:sz w:val="24"/>
          <w:szCs w:val="24"/>
        </w:rPr>
        <w:t>% od planiranih sredstava.</w:t>
      </w:r>
    </w:p>
    <w:p w14:paraId="53C99F87" w14:textId="77777777" w:rsidR="00367AB9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</w:p>
    <w:p w14:paraId="78F9EC1C" w14:textId="77777777" w:rsidR="00367AB9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</w:p>
    <w:p w14:paraId="26E3E7DB" w14:textId="77777777" w:rsidR="00367AB9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ab/>
        <w:t>2.1.2.  A772002 Tehnička podrška II. stupu i razmjena podataka</w:t>
      </w:r>
      <w:r>
        <w:rPr>
          <w:sz w:val="24"/>
          <w:szCs w:val="24"/>
        </w:rPr>
        <w:t xml:space="preserve"> </w:t>
      </w:r>
    </w:p>
    <w:p w14:paraId="104295CD" w14:textId="77777777" w:rsidR="00367AB9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7999C2" w14:textId="12DE6FD1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>Tehnička podrška II. stupu i razmjena podataka financijski je najznačajnija aktivnost REGOS-a i obuhvaća poslove vezane uz prijavu/promjenu obveznog mirovinskog fonda i kategorije mirovinskog fonda, povezivanje podataka iz Obrazaca JOPPD s pripadajućim uplatama doprinosa za mirovinska osiguranja, prosljeđivanje povezanih uplata u obvezne mirovinske fondove i društva, preračun u obračunske jedinice i evidentiranje na osobnim računima osiguranika, zatvaranje osobnih računa i isplata sredstava zakonskim primateljima te istup iz II. stupa. Poslovi iz djelatnosti REGOS-a obavljaju se u suradnji s outsourcing partnerima: FINA-om i APIS IT-om. Planirana sredstva za obavljanje ove aktivnosti u 202</w:t>
      </w:r>
      <w:r w:rsidR="00071EC3">
        <w:rPr>
          <w:sz w:val="24"/>
          <w:szCs w:val="24"/>
        </w:rPr>
        <w:t>5</w:t>
      </w:r>
      <w:r w:rsidRPr="00333673">
        <w:rPr>
          <w:sz w:val="24"/>
          <w:szCs w:val="24"/>
        </w:rPr>
        <w:t xml:space="preserve">. godini iznose </w:t>
      </w:r>
      <w:r w:rsidR="00614A89">
        <w:rPr>
          <w:sz w:val="24"/>
          <w:szCs w:val="24"/>
        </w:rPr>
        <w:t>6</w:t>
      </w:r>
      <w:r w:rsidRPr="00333673">
        <w:rPr>
          <w:sz w:val="24"/>
          <w:szCs w:val="24"/>
        </w:rPr>
        <w:t>.</w:t>
      </w:r>
      <w:r w:rsidR="00F37A26">
        <w:rPr>
          <w:sz w:val="24"/>
          <w:szCs w:val="24"/>
        </w:rPr>
        <w:t>900</w:t>
      </w:r>
      <w:r w:rsidRPr="00333673">
        <w:rPr>
          <w:sz w:val="24"/>
          <w:szCs w:val="24"/>
        </w:rPr>
        <w:t>.</w:t>
      </w:r>
      <w:r w:rsidR="00F37A26">
        <w:rPr>
          <w:sz w:val="24"/>
          <w:szCs w:val="24"/>
        </w:rPr>
        <w:t>000</w:t>
      </w:r>
      <w:r>
        <w:rPr>
          <w:sz w:val="24"/>
          <w:szCs w:val="24"/>
        </w:rPr>
        <w:t>,00</w:t>
      </w:r>
      <w:r w:rsidRPr="00333673">
        <w:rPr>
          <w:sz w:val="24"/>
          <w:szCs w:val="24"/>
        </w:rPr>
        <w:t xml:space="preserve"> eura, a izvr</w:t>
      </w:r>
      <w:r>
        <w:rPr>
          <w:sz w:val="24"/>
          <w:szCs w:val="24"/>
        </w:rPr>
        <w:t xml:space="preserve">šenje u izvještajnom razdoblju </w:t>
      </w:r>
      <w:r w:rsidRPr="00333673">
        <w:rPr>
          <w:sz w:val="24"/>
          <w:szCs w:val="24"/>
        </w:rPr>
        <w:t xml:space="preserve">iznosi </w:t>
      </w:r>
      <w:r w:rsidR="00F37A2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071EC3">
        <w:rPr>
          <w:sz w:val="24"/>
          <w:szCs w:val="24"/>
        </w:rPr>
        <w:t>273</w:t>
      </w:r>
      <w:r w:rsidRPr="00333673">
        <w:rPr>
          <w:sz w:val="24"/>
          <w:szCs w:val="24"/>
        </w:rPr>
        <w:t>.</w:t>
      </w:r>
      <w:r w:rsidR="00071EC3">
        <w:rPr>
          <w:sz w:val="24"/>
          <w:szCs w:val="24"/>
        </w:rPr>
        <w:t>637</w:t>
      </w:r>
      <w:r>
        <w:rPr>
          <w:sz w:val="24"/>
          <w:szCs w:val="24"/>
        </w:rPr>
        <w:t>,</w:t>
      </w:r>
      <w:r w:rsidR="00071EC3">
        <w:rPr>
          <w:sz w:val="24"/>
          <w:szCs w:val="24"/>
        </w:rPr>
        <w:t>91</w:t>
      </w:r>
      <w:r w:rsidRPr="00333673">
        <w:rPr>
          <w:sz w:val="24"/>
          <w:szCs w:val="24"/>
        </w:rPr>
        <w:t xml:space="preserve"> eura, 4</w:t>
      </w:r>
      <w:r w:rsidR="00071EC3">
        <w:rPr>
          <w:sz w:val="24"/>
          <w:szCs w:val="24"/>
        </w:rPr>
        <w:t>7</w:t>
      </w:r>
      <w:r w:rsidR="00F37A26">
        <w:rPr>
          <w:sz w:val="24"/>
          <w:szCs w:val="24"/>
        </w:rPr>
        <w:t>,</w:t>
      </w:r>
      <w:r w:rsidR="00071EC3">
        <w:rPr>
          <w:sz w:val="24"/>
          <w:szCs w:val="24"/>
        </w:rPr>
        <w:t>44</w:t>
      </w:r>
      <w:r w:rsidRPr="00333673">
        <w:rPr>
          <w:sz w:val="24"/>
          <w:szCs w:val="24"/>
        </w:rPr>
        <w:t xml:space="preserve">% od planiranih sredstava. </w:t>
      </w:r>
    </w:p>
    <w:p w14:paraId="050CA1D7" w14:textId="77777777" w:rsidR="00367AB9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</w:p>
    <w:p w14:paraId="50A959F8" w14:textId="77777777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</w:p>
    <w:p w14:paraId="0BED6706" w14:textId="77777777" w:rsidR="00367AB9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ab/>
        <w:t xml:space="preserve">2.1.3.  K539301 Informatizacija </w:t>
      </w:r>
    </w:p>
    <w:p w14:paraId="2D96022F" w14:textId="77777777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</w:p>
    <w:p w14:paraId="6EDE96F8" w14:textId="3D5CF9CD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>Sredstva ove aktivnosti su namijenjena za informatizaciju REGOS-a i obuhvaćaju rashode za računalne usluge, licence, računala i računalnu opremu te ulaganja u računalne programe. Planirana sredstva za obavljanje ove aktivnosti u 202</w:t>
      </w:r>
      <w:r w:rsidR="00071EC3">
        <w:rPr>
          <w:sz w:val="24"/>
          <w:szCs w:val="24"/>
        </w:rPr>
        <w:t>5</w:t>
      </w:r>
      <w:r w:rsidRPr="00333673">
        <w:rPr>
          <w:sz w:val="24"/>
          <w:szCs w:val="24"/>
        </w:rPr>
        <w:t xml:space="preserve">. godini iznose </w:t>
      </w:r>
      <w:r w:rsidR="00804634">
        <w:rPr>
          <w:sz w:val="24"/>
          <w:szCs w:val="24"/>
        </w:rPr>
        <w:t>9</w:t>
      </w:r>
      <w:r w:rsidR="00071EC3">
        <w:rPr>
          <w:sz w:val="24"/>
          <w:szCs w:val="24"/>
        </w:rPr>
        <w:t>8</w:t>
      </w:r>
      <w:r w:rsidR="00804634">
        <w:rPr>
          <w:sz w:val="24"/>
          <w:szCs w:val="24"/>
        </w:rPr>
        <w:t>5</w:t>
      </w:r>
      <w:r w:rsidRPr="00333673">
        <w:rPr>
          <w:sz w:val="24"/>
          <w:szCs w:val="24"/>
        </w:rPr>
        <w:t>.</w:t>
      </w:r>
      <w:r w:rsidR="00804634">
        <w:rPr>
          <w:sz w:val="24"/>
          <w:szCs w:val="24"/>
        </w:rPr>
        <w:t>00</w:t>
      </w:r>
      <w:r w:rsidRPr="00333673">
        <w:rPr>
          <w:sz w:val="24"/>
          <w:szCs w:val="24"/>
        </w:rPr>
        <w:t>0</w:t>
      </w:r>
      <w:r>
        <w:rPr>
          <w:sz w:val="24"/>
          <w:szCs w:val="24"/>
        </w:rPr>
        <w:t>,00</w:t>
      </w:r>
      <w:r w:rsidRPr="00333673">
        <w:rPr>
          <w:sz w:val="24"/>
          <w:szCs w:val="24"/>
        </w:rPr>
        <w:t xml:space="preserve"> eura, a izvr</w:t>
      </w:r>
      <w:r w:rsidR="0094365E">
        <w:rPr>
          <w:sz w:val="24"/>
          <w:szCs w:val="24"/>
        </w:rPr>
        <w:t>šenje u izvještajnom razdoblju</w:t>
      </w:r>
      <w:r w:rsidRPr="00333673">
        <w:rPr>
          <w:sz w:val="24"/>
          <w:szCs w:val="24"/>
        </w:rPr>
        <w:t xml:space="preserve"> iznosi </w:t>
      </w:r>
      <w:r w:rsidR="00804634">
        <w:rPr>
          <w:sz w:val="24"/>
          <w:szCs w:val="24"/>
        </w:rPr>
        <w:t>2</w:t>
      </w:r>
      <w:r w:rsidR="00071EC3">
        <w:rPr>
          <w:sz w:val="24"/>
          <w:szCs w:val="24"/>
        </w:rPr>
        <w:t>23</w:t>
      </w:r>
      <w:r w:rsidR="00804634">
        <w:rPr>
          <w:sz w:val="24"/>
          <w:szCs w:val="24"/>
        </w:rPr>
        <w:t>.2</w:t>
      </w:r>
      <w:r w:rsidR="00071EC3">
        <w:rPr>
          <w:sz w:val="24"/>
          <w:szCs w:val="24"/>
        </w:rPr>
        <w:t>55</w:t>
      </w:r>
      <w:r w:rsidR="00804634">
        <w:rPr>
          <w:sz w:val="24"/>
          <w:szCs w:val="24"/>
        </w:rPr>
        <w:t>,5</w:t>
      </w:r>
      <w:r w:rsidR="00071EC3">
        <w:rPr>
          <w:sz w:val="24"/>
          <w:szCs w:val="24"/>
        </w:rPr>
        <w:t xml:space="preserve">5 </w:t>
      </w:r>
      <w:r w:rsidRPr="00333673">
        <w:rPr>
          <w:sz w:val="24"/>
          <w:szCs w:val="24"/>
        </w:rPr>
        <w:t xml:space="preserve">eura, </w:t>
      </w:r>
      <w:r w:rsidR="00804634">
        <w:rPr>
          <w:sz w:val="24"/>
          <w:szCs w:val="24"/>
        </w:rPr>
        <w:t>22,</w:t>
      </w:r>
      <w:r w:rsidR="00071EC3">
        <w:rPr>
          <w:sz w:val="24"/>
          <w:szCs w:val="24"/>
        </w:rPr>
        <w:t>67</w:t>
      </w:r>
      <w:r w:rsidRPr="00333673">
        <w:rPr>
          <w:sz w:val="24"/>
          <w:szCs w:val="24"/>
        </w:rPr>
        <w:t xml:space="preserve">% od planiranih sredstava. </w:t>
      </w:r>
    </w:p>
    <w:p w14:paraId="6C529663" w14:textId="77777777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</w:p>
    <w:p w14:paraId="37603C31" w14:textId="77777777" w:rsidR="00367AB9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ab/>
        <w:t>2.1.4.  K772001 Obnova voznog parka</w:t>
      </w:r>
    </w:p>
    <w:p w14:paraId="01F1F0C2" w14:textId="77777777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</w:p>
    <w:p w14:paraId="39ADE47F" w14:textId="7AAC0978" w:rsidR="00367AB9" w:rsidRPr="00333673" w:rsidRDefault="00367AB9" w:rsidP="00B5330E">
      <w:pPr>
        <w:pStyle w:val="Normal6"/>
        <w:spacing w:before="0" w:after="0" w:line="276" w:lineRule="auto"/>
        <w:ind w:left="0"/>
        <w:rPr>
          <w:sz w:val="24"/>
          <w:szCs w:val="24"/>
        </w:rPr>
      </w:pPr>
      <w:r w:rsidRPr="00333673">
        <w:rPr>
          <w:sz w:val="24"/>
          <w:szCs w:val="24"/>
        </w:rPr>
        <w:t>Sredstva ove aktivnosti su namijenjena za obnovu voznog parka i obuhvaćaju rashode za na</w:t>
      </w:r>
      <w:r w:rsidR="002A31AE">
        <w:rPr>
          <w:sz w:val="24"/>
          <w:szCs w:val="24"/>
        </w:rPr>
        <w:t>jam</w:t>
      </w:r>
      <w:r w:rsidRPr="00333673">
        <w:rPr>
          <w:sz w:val="24"/>
          <w:szCs w:val="24"/>
        </w:rPr>
        <w:t xml:space="preserve"> služben</w:t>
      </w:r>
      <w:r w:rsidR="002A31AE">
        <w:rPr>
          <w:sz w:val="24"/>
          <w:szCs w:val="24"/>
        </w:rPr>
        <w:t>og</w:t>
      </w:r>
      <w:r w:rsidRPr="00333673">
        <w:rPr>
          <w:sz w:val="24"/>
          <w:szCs w:val="24"/>
        </w:rPr>
        <w:t xml:space="preserve"> automobil</w:t>
      </w:r>
      <w:r w:rsidR="002A31AE">
        <w:rPr>
          <w:sz w:val="24"/>
          <w:szCs w:val="24"/>
        </w:rPr>
        <w:t>a</w:t>
      </w:r>
      <w:r w:rsidRPr="00333673">
        <w:rPr>
          <w:sz w:val="24"/>
          <w:szCs w:val="24"/>
        </w:rPr>
        <w:t>. Planirana sredstva za obavljanje ove aktivnosti u 202</w:t>
      </w:r>
      <w:r w:rsidR="00071EC3">
        <w:rPr>
          <w:sz w:val="24"/>
          <w:szCs w:val="24"/>
        </w:rPr>
        <w:t>5</w:t>
      </w:r>
      <w:r w:rsidRPr="00333673">
        <w:rPr>
          <w:sz w:val="24"/>
          <w:szCs w:val="24"/>
        </w:rPr>
        <w:t xml:space="preserve">. godini iznose </w:t>
      </w:r>
      <w:r w:rsidR="00071EC3">
        <w:rPr>
          <w:sz w:val="24"/>
          <w:szCs w:val="24"/>
        </w:rPr>
        <w:t>12</w:t>
      </w:r>
      <w:r w:rsidRPr="00333673">
        <w:rPr>
          <w:sz w:val="24"/>
          <w:szCs w:val="24"/>
        </w:rPr>
        <w:t>.</w:t>
      </w:r>
      <w:r w:rsidR="00DC3F57">
        <w:rPr>
          <w:sz w:val="24"/>
          <w:szCs w:val="24"/>
        </w:rPr>
        <w:t>000</w:t>
      </w:r>
      <w:r>
        <w:rPr>
          <w:sz w:val="24"/>
          <w:szCs w:val="24"/>
        </w:rPr>
        <w:t>,00</w:t>
      </w:r>
      <w:r w:rsidRPr="00333673">
        <w:rPr>
          <w:sz w:val="24"/>
          <w:szCs w:val="24"/>
        </w:rPr>
        <w:t xml:space="preserve"> eura, a izvrš</w:t>
      </w:r>
      <w:r>
        <w:rPr>
          <w:sz w:val="24"/>
          <w:szCs w:val="24"/>
        </w:rPr>
        <w:t xml:space="preserve">enje u izvještajnom razdoblju </w:t>
      </w:r>
      <w:r w:rsidRPr="00333673">
        <w:rPr>
          <w:sz w:val="24"/>
          <w:szCs w:val="24"/>
        </w:rPr>
        <w:t xml:space="preserve">iznosi </w:t>
      </w:r>
      <w:r w:rsidR="00071EC3">
        <w:rPr>
          <w:sz w:val="24"/>
          <w:szCs w:val="24"/>
        </w:rPr>
        <w:t>6</w:t>
      </w:r>
      <w:r w:rsidRPr="00333673">
        <w:rPr>
          <w:sz w:val="24"/>
          <w:szCs w:val="24"/>
        </w:rPr>
        <w:t>.</w:t>
      </w:r>
      <w:r w:rsidR="00071EC3">
        <w:rPr>
          <w:sz w:val="24"/>
          <w:szCs w:val="24"/>
        </w:rPr>
        <w:t>051</w:t>
      </w:r>
      <w:r>
        <w:rPr>
          <w:sz w:val="24"/>
          <w:szCs w:val="24"/>
        </w:rPr>
        <w:t>,</w:t>
      </w:r>
      <w:r w:rsidR="00071EC3">
        <w:rPr>
          <w:sz w:val="24"/>
          <w:szCs w:val="24"/>
        </w:rPr>
        <w:t>5</w:t>
      </w:r>
      <w:r w:rsidR="00DC3F5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333673">
        <w:rPr>
          <w:sz w:val="24"/>
          <w:szCs w:val="24"/>
        </w:rPr>
        <w:t xml:space="preserve">eura, </w:t>
      </w:r>
      <w:r w:rsidR="00071EC3">
        <w:rPr>
          <w:sz w:val="24"/>
          <w:szCs w:val="24"/>
        </w:rPr>
        <w:t>50</w:t>
      </w:r>
      <w:r w:rsidR="00DC3F57">
        <w:rPr>
          <w:sz w:val="24"/>
          <w:szCs w:val="24"/>
        </w:rPr>
        <w:t>,</w:t>
      </w:r>
      <w:r w:rsidR="00071EC3">
        <w:rPr>
          <w:sz w:val="24"/>
          <w:szCs w:val="24"/>
        </w:rPr>
        <w:t>43</w:t>
      </w:r>
      <w:r w:rsidRPr="00333673">
        <w:rPr>
          <w:sz w:val="24"/>
          <w:szCs w:val="24"/>
        </w:rPr>
        <w:t>% od planiranih sredstava.</w:t>
      </w:r>
      <w:r>
        <w:rPr>
          <w:sz w:val="24"/>
          <w:szCs w:val="24"/>
        </w:rPr>
        <w:t xml:space="preserve"> </w:t>
      </w:r>
    </w:p>
    <w:p w14:paraId="5F23A172" w14:textId="77777777" w:rsidR="00045851" w:rsidRDefault="00367AB9" w:rsidP="00B5330E">
      <w:pPr>
        <w:pStyle w:val="Normal6"/>
        <w:spacing w:before="0" w:after="0" w:line="276" w:lineRule="auto"/>
        <w:ind w:left="0"/>
        <w:rPr>
          <w:b/>
        </w:rPr>
      </w:pPr>
      <w:r w:rsidRPr="00333673">
        <w:rPr>
          <w:sz w:val="24"/>
          <w:szCs w:val="24"/>
        </w:rPr>
        <w:tab/>
      </w:r>
    </w:p>
    <w:p w14:paraId="74F583ED" w14:textId="5D27E1CE" w:rsidR="00045851" w:rsidRPr="004D14EF" w:rsidRDefault="00045851" w:rsidP="00E94E56">
      <w:pPr>
        <w:pStyle w:val="Naslov1"/>
        <w:ind w:left="284" w:hanging="284"/>
      </w:pPr>
      <w:bookmarkStart w:id="5" w:name="_Toc161341677"/>
      <w:r>
        <w:t>Posebni izvještaji u</w:t>
      </w:r>
      <w:r w:rsidR="00906D1D">
        <w:t xml:space="preserve"> polugodišnjem</w:t>
      </w:r>
      <w:r>
        <w:t xml:space="preserve"> izvještaju o izvršenju financijskog plana za 202</w:t>
      </w:r>
      <w:r w:rsidR="00D433A2">
        <w:t>5</w:t>
      </w:r>
      <w:r>
        <w:t>. godinu</w:t>
      </w:r>
      <w:bookmarkEnd w:id="5"/>
      <w:r>
        <w:t xml:space="preserve"> </w:t>
      </w:r>
    </w:p>
    <w:p w14:paraId="09D3226C" w14:textId="77777777" w:rsidR="00045851" w:rsidRDefault="00045851" w:rsidP="00B5330E">
      <w:pPr>
        <w:spacing w:line="276" w:lineRule="auto"/>
        <w:jc w:val="both"/>
      </w:pPr>
    </w:p>
    <w:p w14:paraId="03DC3E83" w14:textId="77777777" w:rsidR="00045851" w:rsidRPr="0057694E" w:rsidRDefault="008D64BA" w:rsidP="004F1A34">
      <w:pPr>
        <w:pStyle w:val="Naslov3"/>
        <w:rPr>
          <w:rFonts w:eastAsia="Calibri"/>
        </w:rPr>
      </w:pPr>
      <w:bookmarkStart w:id="6" w:name="_Toc161341678"/>
      <w:r>
        <w:rPr>
          <w:rFonts w:eastAsia="Calibri"/>
        </w:rPr>
        <w:t>3</w:t>
      </w:r>
      <w:r w:rsidR="00045851" w:rsidRPr="0057694E">
        <w:rPr>
          <w:rFonts w:eastAsia="Calibri"/>
        </w:rPr>
        <w:t>.1.</w:t>
      </w:r>
      <w:r w:rsidR="00045851" w:rsidRPr="0057694E">
        <w:rPr>
          <w:rFonts w:eastAsia="Calibri"/>
        </w:rPr>
        <w:tab/>
        <w:t>Izvještaj o zaduživanju na domaćem i stranom tržištu novca i kapitala</w:t>
      </w:r>
      <w:bookmarkEnd w:id="6"/>
    </w:p>
    <w:p w14:paraId="3356E0B0" w14:textId="77777777" w:rsidR="00045851" w:rsidRPr="0057694E" w:rsidRDefault="00045851" w:rsidP="00B5330E">
      <w:pPr>
        <w:spacing w:after="160" w:line="276" w:lineRule="auto"/>
        <w:jc w:val="both"/>
        <w:rPr>
          <w:rFonts w:eastAsia="Calibri"/>
          <w:lang w:eastAsia="en-US"/>
        </w:rPr>
      </w:pPr>
      <w:r w:rsidRPr="0057694E">
        <w:rPr>
          <w:rFonts w:eastAsia="Calibri"/>
          <w:lang w:eastAsia="en-US"/>
        </w:rPr>
        <w:t>U izvještajnom razdoblju REGOS nema zaduženja na tržištu novca i kapitala.</w:t>
      </w:r>
    </w:p>
    <w:p w14:paraId="26F68326" w14:textId="77777777" w:rsidR="00045851" w:rsidRDefault="008D64BA" w:rsidP="004F1A34">
      <w:pPr>
        <w:pStyle w:val="Naslov3"/>
        <w:rPr>
          <w:rFonts w:eastAsia="Calibri"/>
        </w:rPr>
      </w:pPr>
      <w:bookmarkStart w:id="7" w:name="_Toc161341679"/>
      <w:r>
        <w:rPr>
          <w:rFonts w:eastAsia="Calibri"/>
        </w:rPr>
        <w:t>3</w:t>
      </w:r>
      <w:r w:rsidR="00045851" w:rsidRPr="0057694E">
        <w:rPr>
          <w:rFonts w:eastAsia="Calibri"/>
        </w:rPr>
        <w:t>.2.</w:t>
      </w:r>
      <w:r w:rsidR="00045851" w:rsidRPr="0057694E">
        <w:rPr>
          <w:rFonts w:eastAsia="Calibri"/>
        </w:rPr>
        <w:tab/>
        <w:t>Izvještaj o korištenju sredstava fondova Europske unije</w:t>
      </w:r>
      <w:bookmarkEnd w:id="7"/>
    </w:p>
    <w:p w14:paraId="5A122005" w14:textId="77777777" w:rsidR="000C1455" w:rsidRPr="000C1455" w:rsidRDefault="000C1455" w:rsidP="00B5330E">
      <w:pPr>
        <w:spacing w:line="276" w:lineRule="auto"/>
        <w:jc w:val="both"/>
        <w:rPr>
          <w:rFonts w:eastAsia="Calibri"/>
          <w:lang w:eastAsia="en-US"/>
        </w:rPr>
      </w:pPr>
      <w:r w:rsidRPr="0057694E">
        <w:rPr>
          <w:rFonts w:eastAsia="Calibri"/>
          <w:lang w:eastAsia="en-US"/>
        </w:rPr>
        <w:t>U izvještajnom razdoblju REGOS</w:t>
      </w:r>
      <w:r>
        <w:rPr>
          <w:rFonts w:eastAsia="Calibri"/>
          <w:lang w:eastAsia="en-US"/>
        </w:rPr>
        <w:t xml:space="preserve"> nije koristio sredstva fondova Europske unije. </w:t>
      </w:r>
    </w:p>
    <w:p w14:paraId="04634A25" w14:textId="77777777" w:rsidR="00045851" w:rsidRPr="0057694E" w:rsidRDefault="008D64BA" w:rsidP="004F1A34">
      <w:pPr>
        <w:pStyle w:val="Naslov3"/>
        <w:rPr>
          <w:rFonts w:eastAsia="Calibri"/>
          <w:shd w:val="clear" w:color="auto" w:fill="FFFFFF"/>
        </w:rPr>
      </w:pPr>
      <w:bookmarkStart w:id="8" w:name="_Toc161341680"/>
      <w:r>
        <w:rPr>
          <w:rFonts w:eastAsia="Calibri"/>
          <w:shd w:val="clear" w:color="auto" w:fill="FFFFFF"/>
        </w:rPr>
        <w:t>3</w:t>
      </w:r>
      <w:r w:rsidR="00045851" w:rsidRPr="0057694E">
        <w:rPr>
          <w:rFonts w:eastAsia="Calibri"/>
          <w:shd w:val="clear" w:color="auto" w:fill="FFFFFF"/>
        </w:rPr>
        <w:t xml:space="preserve">.3. </w:t>
      </w:r>
      <w:r w:rsidR="004F1A34">
        <w:rPr>
          <w:rFonts w:eastAsia="Calibri"/>
          <w:shd w:val="clear" w:color="auto" w:fill="FFFFFF"/>
        </w:rPr>
        <w:t xml:space="preserve"> </w:t>
      </w:r>
      <w:r w:rsidR="00045851" w:rsidRPr="0057694E">
        <w:rPr>
          <w:rFonts w:eastAsia="Calibri"/>
          <w:shd w:val="clear" w:color="auto" w:fill="FFFFFF"/>
        </w:rPr>
        <w:t>Izvještaj o danim zajmovima i potraživanjima po danim zajmovima</w:t>
      </w:r>
      <w:bookmarkEnd w:id="8"/>
    </w:p>
    <w:p w14:paraId="70201740" w14:textId="77777777" w:rsidR="00045851" w:rsidRPr="00905182" w:rsidRDefault="00045851" w:rsidP="00B5330E">
      <w:pPr>
        <w:spacing w:after="160" w:line="276" w:lineRule="auto"/>
        <w:jc w:val="both"/>
        <w:rPr>
          <w:rFonts w:eastAsia="Calibri"/>
          <w:lang w:eastAsia="en-US"/>
        </w:rPr>
      </w:pPr>
      <w:r w:rsidRPr="0057694E">
        <w:rPr>
          <w:rFonts w:eastAsia="Calibri"/>
          <w:lang w:eastAsia="en-US"/>
        </w:rPr>
        <w:t>U izvještajnom razdoblju REGOS nema danih zajmova i potraživanja po danim zajmovima.</w:t>
      </w:r>
    </w:p>
    <w:p w14:paraId="1A28D9BB" w14:textId="77777777" w:rsidR="00045851" w:rsidRPr="0057694E" w:rsidRDefault="008D64BA" w:rsidP="004F1A34">
      <w:pPr>
        <w:pStyle w:val="Naslov3"/>
        <w:rPr>
          <w:rFonts w:eastAsia="Calibri"/>
        </w:rPr>
      </w:pPr>
      <w:bookmarkStart w:id="9" w:name="_Toc161341681"/>
      <w:r>
        <w:rPr>
          <w:rFonts w:eastAsia="Calibri"/>
        </w:rPr>
        <w:lastRenderedPageBreak/>
        <w:t>3</w:t>
      </w:r>
      <w:r w:rsidR="00045851" w:rsidRPr="0057694E">
        <w:rPr>
          <w:rFonts w:eastAsia="Calibri"/>
        </w:rPr>
        <w:t>.4.</w:t>
      </w:r>
      <w:r w:rsidR="00045851" w:rsidRPr="0057694E">
        <w:rPr>
          <w:rFonts w:eastAsia="Calibri"/>
        </w:rPr>
        <w:tab/>
        <w:t>Izvještaj o stanju potraživanja i dospjelih obveza te o stanju potencijalnih obveza po osnovi sudskih sporova</w:t>
      </w:r>
      <w:bookmarkEnd w:id="9"/>
    </w:p>
    <w:p w14:paraId="2C358891" w14:textId="2180323C" w:rsidR="00544518" w:rsidRPr="00967707" w:rsidRDefault="00045851" w:rsidP="00B5330E">
      <w:pPr>
        <w:spacing w:line="276" w:lineRule="auto"/>
        <w:jc w:val="both"/>
      </w:pPr>
      <w:r w:rsidRPr="0057694E">
        <w:rPr>
          <w:rFonts w:eastAsia="Calibri"/>
          <w:lang w:eastAsia="en-US"/>
        </w:rPr>
        <w:t xml:space="preserve">Potraživanja na kraju izvještajnog razdoblja iznose </w:t>
      </w:r>
      <w:r w:rsidRPr="00967707">
        <w:rPr>
          <w:rFonts w:eastAsia="Calibri"/>
          <w:lang w:eastAsia="en-US"/>
        </w:rPr>
        <w:t>2</w:t>
      </w:r>
      <w:r w:rsidR="00967707" w:rsidRPr="00967707">
        <w:rPr>
          <w:rFonts w:eastAsia="Calibri"/>
          <w:lang w:eastAsia="en-US"/>
        </w:rPr>
        <w:t>7</w:t>
      </w:r>
      <w:r w:rsidRPr="00967707">
        <w:rPr>
          <w:rFonts w:eastAsia="Calibri"/>
          <w:lang w:eastAsia="en-US"/>
        </w:rPr>
        <w:t>.</w:t>
      </w:r>
      <w:r w:rsidR="00967707" w:rsidRPr="00967707">
        <w:rPr>
          <w:rFonts w:eastAsia="Calibri"/>
          <w:lang w:eastAsia="en-US"/>
        </w:rPr>
        <w:t>613</w:t>
      </w:r>
      <w:r w:rsidRPr="00967707">
        <w:rPr>
          <w:rFonts w:eastAsia="Calibri"/>
          <w:lang w:eastAsia="en-US"/>
        </w:rPr>
        <w:t>.</w:t>
      </w:r>
      <w:r w:rsidR="00967707" w:rsidRPr="00967707">
        <w:rPr>
          <w:rFonts w:eastAsia="Calibri"/>
          <w:lang w:eastAsia="en-US"/>
        </w:rPr>
        <w:t>262,37</w:t>
      </w:r>
      <w:r w:rsidRPr="00967707">
        <w:rPr>
          <w:rFonts w:eastAsia="Calibri"/>
          <w:lang w:eastAsia="en-US"/>
        </w:rPr>
        <w:t xml:space="preserve"> eura, a odnose se na:</w:t>
      </w:r>
      <w:r w:rsidR="00544518" w:rsidRPr="00967707">
        <w:t xml:space="preserve"> </w:t>
      </w:r>
    </w:p>
    <w:p w14:paraId="1CC4EDE8" w14:textId="77777777" w:rsidR="00544518" w:rsidRPr="00967707" w:rsidRDefault="00544518" w:rsidP="00B5330E">
      <w:pPr>
        <w:spacing w:line="276" w:lineRule="auto"/>
        <w:jc w:val="both"/>
      </w:pPr>
      <w:r w:rsidRPr="00967707">
        <w:tab/>
      </w:r>
    </w:p>
    <w:p w14:paraId="49E79ED8" w14:textId="5BA5622C" w:rsidR="00544518" w:rsidRPr="00967707" w:rsidRDefault="00544518" w:rsidP="00B5330E">
      <w:pPr>
        <w:pStyle w:val="Odlomakpopisa"/>
        <w:numPr>
          <w:ilvl w:val="0"/>
          <w:numId w:val="23"/>
        </w:numPr>
        <w:spacing w:line="276" w:lineRule="auto"/>
        <w:jc w:val="both"/>
      </w:pPr>
      <w:r w:rsidRPr="00967707">
        <w:t xml:space="preserve">potraživanja za prihode po osnovu </w:t>
      </w:r>
      <w:r w:rsidR="00083890" w:rsidRPr="00967707">
        <w:t xml:space="preserve">pristojbi po posebnim propisima i naknade </w:t>
      </w:r>
      <w:r w:rsidRPr="00967707">
        <w:t>u iznosu</w:t>
      </w:r>
      <w:r w:rsidR="00967707" w:rsidRPr="00967707">
        <w:t xml:space="preserve"> 1.077.393,56</w:t>
      </w:r>
      <w:r w:rsidRPr="00967707">
        <w:t xml:space="preserve"> eura,</w:t>
      </w:r>
    </w:p>
    <w:p w14:paraId="55C59BD6" w14:textId="52976153" w:rsidR="00544518" w:rsidRDefault="00544518" w:rsidP="00B5330E">
      <w:pPr>
        <w:pStyle w:val="Odlomakpopisa"/>
        <w:numPr>
          <w:ilvl w:val="0"/>
          <w:numId w:val="23"/>
        </w:numPr>
        <w:spacing w:line="276" w:lineRule="auto"/>
        <w:ind w:left="709"/>
        <w:jc w:val="both"/>
      </w:pPr>
      <w:r w:rsidRPr="00967707">
        <w:t>potraživanja za prihode iz proračuna</w:t>
      </w:r>
      <w:r w:rsidR="00083890" w:rsidRPr="00967707">
        <w:t xml:space="preserve"> </w:t>
      </w:r>
      <w:r w:rsidRPr="00967707">
        <w:t>u iznosu od 2</w:t>
      </w:r>
      <w:r w:rsidR="00967707" w:rsidRPr="00967707">
        <w:t>6</w:t>
      </w:r>
      <w:r w:rsidRPr="00967707">
        <w:t>.</w:t>
      </w:r>
      <w:r w:rsidR="00967707" w:rsidRPr="00967707">
        <w:t>535.778</w:t>
      </w:r>
      <w:r w:rsidR="00083890" w:rsidRPr="00967707">
        <w:t>,5</w:t>
      </w:r>
      <w:r w:rsidR="00967707" w:rsidRPr="00967707">
        <w:t>6</w:t>
      </w:r>
      <w:r w:rsidRPr="00967707">
        <w:t xml:space="preserve"> eura, koja se odnose na prihode ostvarene naplatom propisane naknade obveznim</w:t>
      </w:r>
      <w:r w:rsidRPr="00333673">
        <w:t xml:space="preserve"> mirovinskim društvima za vođenje jedinstvenog računovodstva osobnih računa</w:t>
      </w:r>
      <w:r w:rsidR="00083890">
        <w:t xml:space="preserve"> i potraživanja za prihode po uplaćenim jamstvima.</w:t>
      </w:r>
    </w:p>
    <w:p w14:paraId="18F832A4" w14:textId="77777777" w:rsidR="00544518" w:rsidRPr="00333673" w:rsidRDefault="00544518" w:rsidP="00B5330E">
      <w:pPr>
        <w:pStyle w:val="Odlomakpopisa"/>
        <w:spacing w:line="276" w:lineRule="auto"/>
        <w:ind w:left="709"/>
        <w:jc w:val="both"/>
      </w:pPr>
    </w:p>
    <w:p w14:paraId="04BB8583" w14:textId="77777777" w:rsidR="00045851" w:rsidRPr="002A31AE" w:rsidRDefault="00045851" w:rsidP="00B5330E">
      <w:pPr>
        <w:spacing w:after="160" w:line="276" w:lineRule="auto"/>
        <w:jc w:val="both"/>
        <w:rPr>
          <w:rFonts w:eastAsia="Calibri"/>
          <w:lang w:eastAsia="en-US"/>
        </w:rPr>
      </w:pPr>
      <w:r w:rsidRPr="0057694E">
        <w:rPr>
          <w:rFonts w:eastAsia="Calibri"/>
          <w:lang w:eastAsia="en-US"/>
        </w:rPr>
        <w:t xml:space="preserve">REGOS nema dospjelih obveza na kraju </w:t>
      </w:r>
      <w:r w:rsidRPr="002A31AE">
        <w:rPr>
          <w:rFonts w:eastAsia="Calibri"/>
          <w:lang w:eastAsia="en-US"/>
        </w:rPr>
        <w:t>izvještajnog razdoblja.</w:t>
      </w:r>
    </w:p>
    <w:p w14:paraId="28FDB474" w14:textId="77777777" w:rsidR="00045851" w:rsidRPr="0057694E" w:rsidRDefault="00045851" w:rsidP="00B5330E">
      <w:pPr>
        <w:spacing w:after="160" w:line="276" w:lineRule="auto"/>
        <w:jc w:val="both"/>
        <w:rPr>
          <w:rFonts w:eastAsia="Calibri"/>
          <w:lang w:eastAsia="en-US"/>
        </w:rPr>
      </w:pPr>
      <w:r w:rsidRPr="002A31AE">
        <w:rPr>
          <w:rFonts w:eastAsia="Calibri"/>
          <w:lang w:eastAsia="en-US"/>
        </w:rPr>
        <w:t>Potencijalne obveze po sudskim sporovima iznose 1.328,00 eura i odnose se na parnični postupak koji je u tijeku.</w:t>
      </w:r>
      <w:r w:rsidRPr="0057694E">
        <w:rPr>
          <w:rFonts w:eastAsia="Calibri"/>
          <w:lang w:eastAsia="en-US"/>
        </w:rPr>
        <w:t xml:space="preserve"> </w:t>
      </w:r>
    </w:p>
    <w:p w14:paraId="28009305" w14:textId="77777777" w:rsidR="00045851" w:rsidRPr="0057694E" w:rsidRDefault="008D64BA" w:rsidP="004F1A34">
      <w:pPr>
        <w:pStyle w:val="Naslov3"/>
        <w:rPr>
          <w:rFonts w:eastAsia="Calibri"/>
        </w:rPr>
      </w:pPr>
      <w:bookmarkStart w:id="10" w:name="_Toc161341682"/>
      <w:r>
        <w:rPr>
          <w:rFonts w:eastAsia="Calibri"/>
        </w:rPr>
        <w:t>3</w:t>
      </w:r>
      <w:r w:rsidR="00045851" w:rsidRPr="0057694E">
        <w:rPr>
          <w:rFonts w:eastAsia="Calibri"/>
        </w:rPr>
        <w:t>.5.</w:t>
      </w:r>
      <w:r w:rsidR="00045851" w:rsidRPr="0057694E">
        <w:rPr>
          <w:rFonts w:eastAsia="Calibri"/>
        </w:rPr>
        <w:tab/>
        <w:t>Izvještaj o danim jamstvima i plaćanjima po protestiranim jamstvima</w:t>
      </w:r>
      <w:bookmarkEnd w:id="10"/>
    </w:p>
    <w:p w14:paraId="3914E83B" w14:textId="77777777" w:rsidR="00045851" w:rsidRPr="0057694E" w:rsidRDefault="00045851" w:rsidP="00B5330E">
      <w:pPr>
        <w:spacing w:after="160" w:line="276" w:lineRule="auto"/>
        <w:jc w:val="both"/>
        <w:rPr>
          <w:rFonts w:eastAsia="Calibri"/>
          <w:lang w:eastAsia="en-US"/>
        </w:rPr>
      </w:pPr>
      <w:r w:rsidRPr="0057694E">
        <w:rPr>
          <w:rFonts w:eastAsia="Calibri"/>
          <w:lang w:eastAsia="en-US"/>
        </w:rPr>
        <w:t>U izvještajnom razdoblju REGOS nema danih jamstava i plaćanja po protestiranim jamstvima.</w:t>
      </w:r>
    </w:p>
    <w:p w14:paraId="721DE8DC" w14:textId="77777777" w:rsidR="00045851" w:rsidRDefault="00045851" w:rsidP="00B5330E">
      <w:pPr>
        <w:spacing w:line="276" w:lineRule="auto"/>
        <w:ind w:left="360"/>
        <w:jc w:val="both"/>
        <w:rPr>
          <w:b/>
        </w:rPr>
      </w:pPr>
    </w:p>
    <w:p w14:paraId="007B406E" w14:textId="77777777" w:rsidR="00045851" w:rsidRDefault="00045851" w:rsidP="00B5330E">
      <w:pPr>
        <w:spacing w:line="276" w:lineRule="auto"/>
        <w:ind w:left="360"/>
        <w:jc w:val="both"/>
        <w:rPr>
          <w:b/>
        </w:rPr>
      </w:pPr>
    </w:p>
    <w:p w14:paraId="13635CDC" w14:textId="77777777" w:rsidR="00C12A37" w:rsidRPr="00333673" w:rsidRDefault="00C12A37" w:rsidP="00B5330E">
      <w:pPr>
        <w:spacing w:line="276" w:lineRule="auto"/>
        <w:jc w:val="both"/>
      </w:pPr>
    </w:p>
    <w:p w14:paraId="65EE0D6E" w14:textId="50CF1FE6" w:rsidR="00CB66FB" w:rsidRPr="00333673" w:rsidRDefault="00CB66FB" w:rsidP="00B5330E">
      <w:pPr>
        <w:spacing w:line="276" w:lineRule="auto"/>
        <w:jc w:val="both"/>
      </w:pPr>
      <w:r w:rsidRPr="00333673">
        <w:t xml:space="preserve">U Zagrebu, </w:t>
      </w:r>
      <w:r w:rsidR="00156C6E">
        <w:t>22</w:t>
      </w:r>
      <w:r w:rsidR="009D57DD">
        <w:t xml:space="preserve">. </w:t>
      </w:r>
      <w:r w:rsidR="006251D7">
        <w:t>srpanj</w:t>
      </w:r>
      <w:r w:rsidR="00F70F99">
        <w:t xml:space="preserve"> 202</w:t>
      </w:r>
      <w:r w:rsidR="00D433A2">
        <w:t>5</w:t>
      </w:r>
      <w:r w:rsidRPr="00333673">
        <w:t>.</w:t>
      </w:r>
      <w:r w:rsidR="006E57F5" w:rsidRPr="00333673">
        <w:t xml:space="preserve"> godine</w:t>
      </w:r>
      <w:r w:rsidRPr="00333673">
        <w:tab/>
      </w:r>
      <w:r w:rsidRPr="00333673">
        <w:tab/>
      </w:r>
    </w:p>
    <w:p w14:paraId="7886326D" w14:textId="77777777" w:rsidR="001A1830" w:rsidRPr="00333673" w:rsidRDefault="00CB66FB" w:rsidP="00B5330E">
      <w:pPr>
        <w:spacing w:line="276" w:lineRule="auto"/>
        <w:jc w:val="both"/>
      </w:pPr>
      <w:r w:rsidRPr="00333673">
        <w:tab/>
      </w:r>
    </w:p>
    <w:p w14:paraId="0DCBCD92" w14:textId="77777777" w:rsidR="007C6232" w:rsidRPr="007C6232" w:rsidRDefault="007C6232" w:rsidP="007C6232">
      <w:pPr>
        <w:spacing w:line="276" w:lineRule="auto"/>
        <w:jc w:val="both"/>
      </w:pPr>
      <w:r w:rsidRPr="007C6232">
        <w:t>Izradili:</w:t>
      </w:r>
    </w:p>
    <w:p w14:paraId="5E9A15FB" w14:textId="77777777" w:rsidR="007C6232" w:rsidRPr="007C6232" w:rsidRDefault="007C6232" w:rsidP="007C6232">
      <w:pPr>
        <w:spacing w:line="276" w:lineRule="auto"/>
        <w:jc w:val="both"/>
      </w:pPr>
    </w:p>
    <w:p w14:paraId="584A2403" w14:textId="77777777" w:rsidR="007C6232" w:rsidRPr="007C6232" w:rsidRDefault="007C6232" w:rsidP="007C6232">
      <w:pPr>
        <w:spacing w:line="276" w:lineRule="auto"/>
        <w:jc w:val="both"/>
      </w:pPr>
      <w:r w:rsidRPr="007C6232">
        <w:t>Marija Cvrlje</w:t>
      </w:r>
    </w:p>
    <w:p w14:paraId="2F545B29" w14:textId="77777777" w:rsidR="007C6232" w:rsidRPr="007C6232" w:rsidRDefault="007C6232" w:rsidP="007C6232">
      <w:pPr>
        <w:spacing w:line="276" w:lineRule="auto"/>
        <w:jc w:val="both"/>
      </w:pPr>
      <w:r w:rsidRPr="007C6232">
        <w:t xml:space="preserve">Pomoćnik ravnateljice ustanove </w:t>
      </w:r>
    </w:p>
    <w:p w14:paraId="523A0617" w14:textId="77777777" w:rsidR="007C6232" w:rsidRPr="007C6232" w:rsidRDefault="007C6232" w:rsidP="007C6232">
      <w:pPr>
        <w:spacing w:line="276" w:lineRule="auto"/>
        <w:jc w:val="both"/>
      </w:pPr>
    </w:p>
    <w:p w14:paraId="1708842A" w14:textId="77777777" w:rsidR="007C6232" w:rsidRPr="007C6232" w:rsidRDefault="007C6232" w:rsidP="007C6232">
      <w:pPr>
        <w:spacing w:line="276" w:lineRule="auto"/>
        <w:jc w:val="both"/>
      </w:pPr>
      <w:r w:rsidRPr="007C6232">
        <w:t>Zvonko Meštrović</w:t>
      </w:r>
    </w:p>
    <w:p w14:paraId="3CC2F0A3" w14:textId="77777777" w:rsidR="007C6232" w:rsidRPr="007C6232" w:rsidRDefault="007C6232" w:rsidP="007C6232">
      <w:pPr>
        <w:spacing w:line="276" w:lineRule="auto"/>
        <w:jc w:val="both"/>
      </w:pPr>
      <w:r w:rsidRPr="007C6232">
        <w:t>Voditelj ustrojstvene jedinice 2</w:t>
      </w:r>
    </w:p>
    <w:p w14:paraId="7533968C" w14:textId="77777777" w:rsidR="00E5438F" w:rsidRPr="00333673" w:rsidRDefault="00E5438F" w:rsidP="00B5330E">
      <w:pPr>
        <w:spacing w:line="276" w:lineRule="auto"/>
        <w:jc w:val="both"/>
      </w:pPr>
    </w:p>
    <w:p w14:paraId="57236F9F" w14:textId="77777777" w:rsidR="00CB66FB" w:rsidRPr="00333673" w:rsidRDefault="00CB66FB" w:rsidP="00B5330E">
      <w:pPr>
        <w:spacing w:line="276" w:lineRule="auto"/>
        <w:jc w:val="both"/>
      </w:pPr>
    </w:p>
    <w:p w14:paraId="057DFCDC" w14:textId="77777777" w:rsidR="00A74407" w:rsidRPr="00333673" w:rsidRDefault="00317A1A" w:rsidP="00B5330E">
      <w:pPr>
        <w:spacing w:line="276" w:lineRule="auto"/>
        <w:ind w:left="6372"/>
        <w:jc w:val="both"/>
        <w:rPr>
          <w:b/>
        </w:rPr>
      </w:pPr>
      <w:r w:rsidRPr="00333673">
        <w:rPr>
          <w:b/>
        </w:rPr>
        <w:t xml:space="preserve">    </w:t>
      </w:r>
      <w:r w:rsidR="00CB66FB" w:rsidRPr="00333673">
        <w:rPr>
          <w:b/>
        </w:rPr>
        <w:t>RAVNATELJ</w:t>
      </w:r>
      <w:r w:rsidRPr="00333673">
        <w:rPr>
          <w:b/>
        </w:rPr>
        <w:t>ICA</w:t>
      </w:r>
    </w:p>
    <w:p w14:paraId="4D5A2C15" w14:textId="77777777" w:rsidR="00E5438F" w:rsidRPr="00333673" w:rsidRDefault="00A74407" w:rsidP="00B5330E">
      <w:pPr>
        <w:spacing w:line="276" w:lineRule="auto"/>
        <w:ind w:left="6372"/>
        <w:jc w:val="both"/>
      </w:pPr>
      <w:r w:rsidRPr="00333673">
        <w:rPr>
          <w:b/>
        </w:rPr>
        <w:t xml:space="preserve">         </w:t>
      </w:r>
      <w:r w:rsidR="00317A1A" w:rsidRPr="00333673">
        <w:t>Iskra Primorac</w:t>
      </w:r>
      <w:r w:rsidR="00CB66FB" w:rsidRPr="00333673">
        <w:tab/>
        <w:t xml:space="preserve">                 </w:t>
      </w:r>
      <w:r w:rsidR="00510AB7" w:rsidRPr="00333673">
        <w:t xml:space="preserve">                                </w:t>
      </w:r>
    </w:p>
    <w:sectPr w:rsidR="00E5438F" w:rsidRPr="00333673" w:rsidSect="00C12A37">
      <w:head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63C6" w14:textId="77777777" w:rsidR="00F55E0D" w:rsidRDefault="00F55E0D">
      <w:r>
        <w:separator/>
      </w:r>
    </w:p>
  </w:endnote>
  <w:endnote w:type="continuationSeparator" w:id="0">
    <w:p w14:paraId="76D0F79E" w14:textId="77777777" w:rsidR="00F55E0D" w:rsidRDefault="00F5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5548"/>
      <w:docPartObj>
        <w:docPartGallery w:val="Page Numbers (Bottom of Page)"/>
        <w:docPartUnique/>
      </w:docPartObj>
    </w:sdtPr>
    <w:sdtEndPr/>
    <w:sdtContent>
      <w:p w14:paraId="3A79BBD5" w14:textId="77777777" w:rsidR="001F1BD2" w:rsidRDefault="000E3B7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E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7BB7C" w14:textId="77777777" w:rsidR="001F1BD2" w:rsidRDefault="001F1B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5547"/>
      <w:docPartObj>
        <w:docPartGallery w:val="Page Numbers (Bottom of Page)"/>
        <w:docPartUnique/>
      </w:docPartObj>
    </w:sdtPr>
    <w:sdtEndPr/>
    <w:sdtContent>
      <w:p w14:paraId="1E848450" w14:textId="77777777" w:rsidR="001F1BD2" w:rsidRDefault="000E3B7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D4C44E" w14:textId="77777777" w:rsidR="001F1BD2" w:rsidRDefault="001F1B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E477" w14:textId="77777777" w:rsidR="00F55E0D" w:rsidRDefault="00F55E0D">
      <w:r>
        <w:separator/>
      </w:r>
    </w:p>
  </w:footnote>
  <w:footnote w:type="continuationSeparator" w:id="0">
    <w:p w14:paraId="5A268A54" w14:textId="77777777" w:rsidR="00F55E0D" w:rsidRDefault="00F5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E9D5" w14:textId="77777777" w:rsidR="001F1BD2" w:rsidRDefault="00803DC8" w:rsidP="009849F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F1BD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145D41" w14:textId="77777777" w:rsidR="001F1BD2" w:rsidRDefault="001F1B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E1B"/>
    <w:multiLevelType w:val="hybridMultilevel"/>
    <w:tmpl w:val="8984F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EC3"/>
    <w:multiLevelType w:val="hybridMultilevel"/>
    <w:tmpl w:val="F19EE4D0"/>
    <w:lvl w:ilvl="0" w:tplc="B018FDB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C08"/>
    <w:multiLevelType w:val="hybridMultilevel"/>
    <w:tmpl w:val="11680FA0"/>
    <w:lvl w:ilvl="0" w:tplc="D090B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718AA"/>
    <w:multiLevelType w:val="hybridMultilevel"/>
    <w:tmpl w:val="0106837A"/>
    <w:lvl w:ilvl="0" w:tplc="51B04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46B72"/>
    <w:multiLevelType w:val="hybridMultilevel"/>
    <w:tmpl w:val="56A20720"/>
    <w:lvl w:ilvl="0" w:tplc="701AF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61CF"/>
    <w:multiLevelType w:val="hybridMultilevel"/>
    <w:tmpl w:val="CA548ADE"/>
    <w:lvl w:ilvl="0" w:tplc="1160F8F0">
      <w:start w:val="2"/>
      <w:numFmt w:val="decimal"/>
      <w:lvlText w:val="%1."/>
      <w:lvlJc w:val="left"/>
      <w:pPr>
        <w:tabs>
          <w:tab w:val="num" w:pos="1575"/>
        </w:tabs>
        <w:ind w:left="1575" w:hanging="4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6" w15:restartNumberingAfterBreak="0">
    <w:nsid w:val="12F91487"/>
    <w:multiLevelType w:val="hybridMultilevel"/>
    <w:tmpl w:val="AFE8F4D2"/>
    <w:lvl w:ilvl="0" w:tplc="DF5A32A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482663E"/>
    <w:multiLevelType w:val="hybridMultilevel"/>
    <w:tmpl w:val="E0803EA4"/>
    <w:lvl w:ilvl="0" w:tplc="67EE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3F3A"/>
    <w:multiLevelType w:val="hybridMultilevel"/>
    <w:tmpl w:val="E3329DCA"/>
    <w:lvl w:ilvl="0" w:tplc="EB4AF3B8">
      <w:start w:val="1"/>
      <w:numFmt w:val="decimal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D383345"/>
    <w:multiLevelType w:val="hybridMultilevel"/>
    <w:tmpl w:val="4F88ABB6"/>
    <w:lvl w:ilvl="0" w:tplc="ECD0AB5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4FA3F66"/>
    <w:multiLevelType w:val="hybridMultilevel"/>
    <w:tmpl w:val="9702D3AA"/>
    <w:lvl w:ilvl="0" w:tplc="76F4F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016F3"/>
    <w:multiLevelType w:val="hybridMultilevel"/>
    <w:tmpl w:val="4CC81DB4"/>
    <w:lvl w:ilvl="0" w:tplc="401CC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728B7"/>
    <w:multiLevelType w:val="hybridMultilevel"/>
    <w:tmpl w:val="F3F21656"/>
    <w:lvl w:ilvl="0" w:tplc="561E27C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A70162"/>
    <w:multiLevelType w:val="hybridMultilevel"/>
    <w:tmpl w:val="383E2DA4"/>
    <w:lvl w:ilvl="0" w:tplc="CAB4DDD8">
      <w:start w:val="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A453B8"/>
    <w:multiLevelType w:val="hybridMultilevel"/>
    <w:tmpl w:val="011AAD1E"/>
    <w:lvl w:ilvl="0" w:tplc="B1DA7A66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F680493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57A71"/>
    <w:multiLevelType w:val="hybridMultilevel"/>
    <w:tmpl w:val="7D7ED0F2"/>
    <w:lvl w:ilvl="0" w:tplc="79E24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7311EAF"/>
    <w:multiLevelType w:val="hybridMultilevel"/>
    <w:tmpl w:val="0AE43116"/>
    <w:lvl w:ilvl="0" w:tplc="E1B44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3FA2"/>
    <w:multiLevelType w:val="hybridMultilevel"/>
    <w:tmpl w:val="911C82C0"/>
    <w:lvl w:ilvl="0" w:tplc="561E27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96F52"/>
    <w:multiLevelType w:val="hybridMultilevel"/>
    <w:tmpl w:val="4A144994"/>
    <w:lvl w:ilvl="0" w:tplc="94760F4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86954"/>
    <w:multiLevelType w:val="hybridMultilevel"/>
    <w:tmpl w:val="F8BE4040"/>
    <w:lvl w:ilvl="0" w:tplc="561E2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6ECB"/>
    <w:multiLevelType w:val="multilevel"/>
    <w:tmpl w:val="7210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F1F7C3A"/>
    <w:multiLevelType w:val="multilevel"/>
    <w:tmpl w:val="A746A230"/>
    <w:lvl w:ilvl="0">
      <w:start w:val="1"/>
      <w:numFmt w:val="decimal"/>
      <w:lvlText w:val="%1."/>
      <w:lvlJc w:val="left"/>
      <w:pPr>
        <w:tabs>
          <w:tab w:val="num" w:pos="-40"/>
        </w:tabs>
        <w:ind w:left="57" w:firstLine="5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2" w:firstLine="81"/>
      </w:pPr>
      <w:rPr>
        <w:rFonts w:hint="default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2120"/>
        </w:tabs>
        <w:ind w:left="968" w:hanging="648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tabs>
          <w:tab w:val="num" w:pos="540"/>
        </w:tabs>
        <w:ind w:left="1332" w:hanging="792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tabs>
          <w:tab w:val="num" w:pos="3920"/>
        </w:tabs>
        <w:ind w:left="1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40"/>
        </w:tabs>
        <w:ind w:left="2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2984" w:hanging="1224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tabs>
          <w:tab w:val="num" w:pos="6080"/>
        </w:tabs>
        <w:ind w:left="3560" w:hanging="1440"/>
      </w:pPr>
      <w:rPr>
        <w:rFonts w:hint="default"/>
      </w:rPr>
    </w:lvl>
  </w:abstractNum>
  <w:abstractNum w:abstractNumId="22" w15:restartNumberingAfterBreak="0">
    <w:nsid w:val="5FF619C8"/>
    <w:multiLevelType w:val="hybridMultilevel"/>
    <w:tmpl w:val="BB52ACE0"/>
    <w:lvl w:ilvl="0" w:tplc="4AB8D24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643D3E7E"/>
    <w:multiLevelType w:val="hybridMultilevel"/>
    <w:tmpl w:val="62A82C80"/>
    <w:lvl w:ilvl="0" w:tplc="D450B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94725"/>
    <w:multiLevelType w:val="multilevel"/>
    <w:tmpl w:val="111A82AA"/>
    <w:lvl w:ilvl="0">
      <w:start w:val="1"/>
      <w:numFmt w:val="decimal"/>
      <w:pStyle w:val="Naslov1"/>
      <w:lvlText w:val="%1."/>
      <w:lvlJc w:val="left"/>
      <w:pPr>
        <w:ind w:left="369" w:hanging="22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slov2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454"/>
      </w:pPr>
      <w:rPr>
        <w:rFonts w:hint="default"/>
      </w:rPr>
    </w:lvl>
    <w:lvl w:ilvl="3">
      <w:start w:val="1"/>
      <w:numFmt w:val="none"/>
      <w:lvlText w:val="8.1.1.1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6F8479BB"/>
    <w:multiLevelType w:val="hybridMultilevel"/>
    <w:tmpl w:val="15D4E5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3743D4"/>
    <w:multiLevelType w:val="hybridMultilevel"/>
    <w:tmpl w:val="971CAC1A"/>
    <w:lvl w:ilvl="0" w:tplc="A112AB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D279EC"/>
    <w:multiLevelType w:val="hybridMultilevel"/>
    <w:tmpl w:val="A5CC0A36"/>
    <w:lvl w:ilvl="0" w:tplc="E32464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B4610A"/>
    <w:multiLevelType w:val="hybridMultilevel"/>
    <w:tmpl w:val="A49474F6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2F5FF0"/>
    <w:multiLevelType w:val="hybridMultilevel"/>
    <w:tmpl w:val="48D44F78"/>
    <w:lvl w:ilvl="0" w:tplc="D450B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3642F"/>
    <w:multiLevelType w:val="hybridMultilevel"/>
    <w:tmpl w:val="4232D4A2"/>
    <w:lvl w:ilvl="0" w:tplc="FE628F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89487">
    <w:abstractNumId w:val="6"/>
  </w:num>
  <w:num w:numId="2" w16cid:durableId="1294823606">
    <w:abstractNumId w:val="28"/>
  </w:num>
  <w:num w:numId="3" w16cid:durableId="1097167209">
    <w:abstractNumId w:val="10"/>
  </w:num>
  <w:num w:numId="4" w16cid:durableId="415902186">
    <w:abstractNumId w:val="18"/>
  </w:num>
  <w:num w:numId="5" w16cid:durableId="888149133">
    <w:abstractNumId w:val="25"/>
  </w:num>
  <w:num w:numId="6" w16cid:durableId="1667436427">
    <w:abstractNumId w:val="11"/>
  </w:num>
  <w:num w:numId="7" w16cid:durableId="1719666687">
    <w:abstractNumId w:val="29"/>
  </w:num>
  <w:num w:numId="8" w16cid:durableId="228423664">
    <w:abstractNumId w:val="15"/>
  </w:num>
  <w:num w:numId="9" w16cid:durableId="174149498">
    <w:abstractNumId w:val="9"/>
  </w:num>
  <w:num w:numId="10" w16cid:durableId="992173927">
    <w:abstractNumId w:val="14"/>
  </w:num>
  <w:num w:numId="11" w16cid:durableId="875577463">
    <w:abstractNumId w:val="20"/>
  </w:num>
  <w:num w:numId="12" w16cid:durableId="1041127572">
    <w:abstractNumId w:val="16"/>
  </w:num>
  <w:num w:numId="13" w16cid:durableId="385760480">
    <w:abstractNumId w:val="5"/>
  </w:num>
  <w:num w:numId="14" w16cid:durableId="243688794">
    <w:abstractNumId w:val="17"/>
  </w:num>
  <w:num w:numId="15" w16cid:durableId="890266245">
    <w:abstractNumId w:val="26"/>
  </w:num>
  <w:num w:numId="16" w16cid:durableId="375352132">
    <w:abstractNumId w:val="27"/>
  </w:num>
  <w:num w:numId="17" w16cid:durableId="2119981056">
    <w:abstractNumId w:val="22"/>
  </w:num>
  <w:num w:numId="18" w16cid:durableId="23405148">
    <w:abstractNumId w:val="3"/>
  </w:num>
  <w:num w:numId="19" w16cid:durableId="1473868389">
    <w:abstractNumId w:val="7"/>
  </w:num>
  <w:num w:numId="20" w16cid:durableId="584607619">
    <w:abstractNumId w:val="0"/>
  </w:num>
  <w:num w:numId="21" w16cid:durableId="148790020">
    <w:abstractNumId w:val="2"/>
  </w:num>
  <w:num w:numId="22" w16cid:durableId="1323894982">
    <w:abstractNumId w:val="8"/>
  </w:num>
  <w:num w:numId="23" w16cid:durableId="1182427088">
    <w:abstractNumId w:val="19"/>
  </w:num>
  <w:num w:numId="24" w16cid:durableId="842431846">
    <w:abstractNumId w:val="4"/>
  </w:num>
  <w:num w:numId="25" w16cid:durableId="173735947">
    <w:abstractNumId w:val="13"/>
  </w:num>
  <w:num w:numId="26" w16cid:durableId="1298294370">
    <w:abstractNumId w:val="12"/>
  </w:num>
  <w:num w:numId="27" w16cid:durableId="704644709">
    <w:abstractNumId w:val="24"/>
  </w:num>
  <w:num w:numId="28" w16cid:durableId="990674663">
    <w:abstractNumId w:val="21"/>
  </w:num>
  <w:num w:numId="29" w16cid:durableId="117191012">
    <w:abstractNumId w:val="1"/>
  </w:num>
  <w:num w:numId="30" w16cid:durableId="1325278496">
    <w:abstractNumId w:val="30"/>
  </w:num>
  <w:num w:numId="31" w16cid:durableId="20868719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7C"/>
    <w:rsid w:val="0000010D"/>
    <w:rsid w:val="0000150A"/>
    <w:rsid w:val="00001F56"/>
    <w:rsid w:val="000023F5"/>
    <w:rsid w:val="00006C57"/>
    <w:rsid w:val="00007887"/>
    <w:rsid w:val="00010D3D"/>
    <w:rsid w:val="000118BB"/>
    <w:rsid w:val="00012D84"/>
    <w:rsid w:val="00013220"/>
    <w:rsid w:val="00014C3D"/>
    <w:rsid w:val="000174BE"/>
    <w:rsid w:val="00021E0E"/>
    <w:rsid w:val="0002270E"/>
    <w:rsid w:val="0002321E"/>
    <w:rsid w:val="00024CA8"/>
    <w:rsid w:val="00025FAA"/>
    <w:rsid w:val="00031896"/>
    <w:rsid w:val="00031B41"/>
    <w:rsid w:val="00031C62"/>
    <w:rsid w:val="00032BAD"/>
    <w:rsid w:val="000360CB"/>
    <w:rsid w:val="00036D95"/>
    <w:rsid w:val="00037C11"/>
    <w:rsid w:val="0004088B"/>
    <w:rsid w:val="00040B0B"/>
    <w:rsid w:val="00041A08"/>
    <w:rsid w:val="00043B50"/>
    <w:rsid w:val="0004535D"/>
    <w:rsid w:val="00045851"/>
    <w:rsid w:val="000459EA"/>
    <w:rsid w:val="00046CE5"/>
    <w:rsid w:val="00053D11"/>
    <w:rsid w:val="00053E0B"/>
    <w:rsid w:val="0005445C"/>
    <w:rsid w:val="0005447A"/>
    <w:rsid w:val="00054D63"/>
    <w:rsid w:val="00054F7D"/>
    <w:rsid w:val="00055E48"/>
    <w:rsid w:val="00056403"/>
    <w:rsid w:val="00056E76"/>
    <w:rsid w:val="00061B5A"/>
    <w:rsid w:val="00064D02"/>
    <w:rsid w:val="00065A42"/>
    <w:rsid w:val="00071EC3"/>
    <w:rsid w:val="000727BB"/>
    <w:rsid w:val="00073AF1"/>
    <w:rsid w:val="000747FF"/>
    <w:rsid w:val="000751C4"/>
    <w:rsid w:val="000754E5"/>
    <w:rsid w:val="00082AF7"/>
    <w:rsid w:val="0008386C"/>
    <w:rsid w:val="00083890"/>
    <w:rsid w:val="00083CB0"/>
    <w:rsid w:val="000842DF"/>
    <w:rsid w:val="000901D1"/>
    <w:rsid w:val="00090DA8"/>
    <w:rsid w:val="00091155"/>
    <w:rsid w:val="00091B25"/>
    <w:rsid w:val="00091FDA"/>
    <w:rsid w:val="000927FA"/>
    <w:rsid w:val="00092DC3"/>
    <w:rsid w:val="00092EB0"/>
    <w:rsid w:val="00094245"/>
    <w:rsid w:val="000976E6"/>
    <w:rsid w:val="000A1F5C"/>
    <w:rsid w:val="000A2C5B"/>
    <w:rsid w:val="000B03CC"/>
    <w:rsid w:val="000B114B"/>
    <w:rsid w:val="000B1812"/>
    <w:rsid w:val="000B5B01"/>
    <w:rsid w:val="000B670A"/>
    <w:rsid w:val="000B6B88"/>
    <w:rsid w:val="000C1455"/>
    <w:rsid w:val="000C2B97"/>
    <w:rsid w:val="000C4F03"/>
    <w:rsid w:val="000C544C"/>
    <w:rsid w:val="000C5D81"/>
    <w:rsid w:val="000C6894"/>
    <w:rsid w:val="000D22EE"/>
    <w:rsid w:val="000D6592"/>
    <w:rsid w:val="000E0279"/>
    <w:rsid w:val="000E1A68"/>
    <w:rsid w:val="000E3B7F"/>
    <w:rsid w:val="000E6ACC"/>
    <w:rsid w:val="000E6DAE"/>
    <w:rsid w:val="000E74E7"/>
    <w:rsid w:val="000F0C02"/>
    <w:rsid w:val="000F2A66"/>
    <w:rsid w:val="000F39C7"/>
    <w:rsid w:val="000F4FA0"/>
    <w:rsid w:val="000F620E"/>
    <w:rsid w:val="000F787C"/>
    <w:rsid w:val="00101E9D"/>
    <w:rsid w:val="0010449A"/>
    <w:rsid w:val="0010518D"/>
    <w:rsid w:val="00107486"/>
    <w:rsid w:val="00110522"/>
    <w:rsid w:val="00116BEE"/>
    <w:rsid w:val="00117533"/>
    <w:rsid w:val="00120D23"/>
    <w:rsid w:val="00121FBF"/>
    <w:rsid w:val="0012331A"/>
    <w:rsid w:val="001238DB"/>
    <w:rsid w:val="00130F94"/>
    <w:rsid w:val="00133977"/>
    <w:rsid w:val="00135053"/>
    <w:rsid w:val="00136259"/>
    <w:rsid w:val="00141DE6"/>
    <w:rsid w:val="00142A42"/>
    <w:rsid w:val="001449A3"/>
    <w:rsid w:val="00144CE9"/>
    <w:rsid w:val="00145971"/>
    <w:rsid w:val="00145FB7"/>
    <w:rsid w:val="001513B7"/>
    <w:rsid w:val="00152048"/>
    <w:rsid w:val="00156C6E"/>
    <w:rsid w:val="0015726A"/>
    <w:rsid w:val="00161833"/>
    <w:rsid w:val="00162E7A"/>
    <w:rsid w:val="001655F0"/>
    <w:rsid w:val="00166BA9"/>
    <w:rsid w:val="00166FD5"/>
    <w:rsid w:val="0016739C"/>
    <w:rsid w:val="00170466"/>
    <w:rsid w:val="0017067A"/>
    <w:rsid w:val="00174383"/>
    <w:rsid w:val="00174656"/>
    <w:rsid w:val="0017488D"/>
    <w:rsid w:val="00175DFB"/>
    <w:rsid w:val="001761AF"/>
    <w:rsid w:val="00176C07"/>
    <w:rsid w:val="00177094"/>
    <w:rsid w:val="00177296"/>
    <w:rsid w:val="0017739B"/>
    <w:rsid w:val="0018378A"/>
    <w:rsid w:val="00185EE6"/>
    <w:rsid w:val="001868CA"/>
    <w:rsid w:val="00186B01"/>
    <w:rsid w:val="00187408"/>
    <w:rsid w:val="0019520E"/>
    <w:rsid w:val="00197FAD"/>
    <w:rsid w:val="001A0E42"/>
    <w:rsid w:val="001A1830"/>
    <w:rsid w:val="001A37BE"/>
    <w:rsid w:val="001A4C5B"/>
    <w:rsid w:val="001A4F59"/>
    <w:rsid w:val="001A7091"/>
    <w:rsid w:val="001B04E0"/>
    <w:rsid w:val="001B07F8"/>
    <w:rsid w:val="001B15E6"/>
    <w:rsid w:val="001B1D5B"/>
    <w:rsid w:val="001B252F"/>
    <w:rsid w:val="001B289A"/>
    <w:rsid w:val="001B30FB"/>
    <w:rsid w:val="001B3B97"/>
    <w:rsid w:val="001B4159"/>
    <w:rsid w:val="001C014E"/>
    <w:rsid w:val="001C0228"/>
    <w:rsid w:val="001C0B2A"/>
    <w:rsid w:val="001C1F51"/>
    <w:rsid w:val="001C35DB"/>
    <w:rsid w:val="001C6126"/>
    <w:rsid w:val="001C7E65"/>
    <w:rsid w:val="001D0D51"/>
    <w:rsid w:val="001D1D63"/>
    <w:rsid w:val="001D3EF4"/>
    <w:rsid w:val="001D471D"/>
    <w:rsid w:val="001D751F"/>
    <w:rsid w:val="001E08C3"/>
    <w:rsid w:val="001E209B"/>
    <w:rsid w:val="001E2A6A"/>
    <w:rsid w:val="001E2D0B"/>
    <w:rsid w:val="001E3A32"/>
    <w:rsid w:val="001E532C"/>
    <w:rsid w:val="001E63B9"/>
    <w:rsid w:val="001F0193"/>
    <w:rsid w:val="001F1BD2"/>
    <w:rsid w:val="001F45EB"/>
    <w:rsid w:val="001F6DE4"/>
    <w:rsid w:val="001F7335"/>
    <w:rsid w:val="001F7776"/>
    <w:rsid w:val="001F7D13"/>
    <w:rsid w:val="00200C4A"/>
    <w:rsid w:val="00203717"/>
    <w:rsid w:val="002044F9"/>
    <w:rsid w:val="00205C14"/>
    <w:rsid w:val="002065E8"/>
    <w:rsid w:val="00206A63"/>
    <w:rsid w:val="00211FCF"/>
    <w:rsid w:val="0021401C"/>
    <w:rsid w:val="00215FF6"/>
    <w:rsid w:val="00217657"/>
    <w:rsid w:val="00220459"/>
    <w:rsid w:val="00223181"/>
    <w:rsid w:val="00224D47"/>
    <w:rsid w:val="002311CB"/>
    <w:rsid w:val="00233D97"/>
    <w:rsid w:val="00236DBC"/>
    <w:rsid w:val="00240D47"/>
    <w:rsid w:val="00242716"/>
    <w:rsid w:val="002435F5"/>
    <w:rsid w:val="00243EDE"/>
    <w:rsid w:val="00244035"/>
    <w:rsid w:val="00246E41"/>
    <w:rsid w:val="002473ED"/>
    <w:rsid w:val="00247AEC"/>
    <w:rsid w:val="00252D4F"/>
    <w:rsid w:val="00254010"/>
    <w:rsid w:val="002558CC"/>
    <w:rsid w:val="00257838"/>
    <w:rsid w:val="00261CB8"/>
    <w:rsid w:val="002624A1"/>
    <w:rsid w:val="00263106"/>
    <w:rsid w:val="00264864"/>
    <w:rsid w:val="002651A2"/>
    <w:rsid w:val="00265C62"/>
    <w:rsid w:val="00266B95"/>
    <w:rsid w:val="00267DE2"/>
    <w:rsid w:val="00270E0D"/>
    <w:rsid w:val="00271A9B"/>
    <w:rsid w:val="0027205E"/>
    <w:rsid w:val="0027272F"/>
    <w:rsid w:val="0027396E"/>
    <w:rsid w:val="00273D01"/>
    <w:rsid w:val="0027515E"/>
    <w:rsid w:val="00275F64"/>
    <w:rsid w:val="002802A8"/>
    <w:rsid w:val="00283190"/>
    <w:rsid w:val="00285040"/>
    <w:rsid w:val="00286CBA"/>
    <w:rsid w:val="0029062A"/>
    <w:rsid w:val="00290E8D"/>
    <w:rsid w:val="002912E9"/>
    <w:rsid w:val="00294230"/>
    <w:rsid w:val="00295EF0"/>
    <w:rsid w:val="002A31AE"/>
    <w:rsid w:val="002A5BBD"/>
    <w:rsid w:val="002B243F"/>
    <w:rsid w:val="002B470F"/>
    <w:rsid w:val="002B5496"/>
    <w:rsid w:val="002B6A49"/>
    <w:rsid w:val="002C26BB"/>
    <w:rsid w:val="002C45E6"/>
    <w:rsid w:val="002C5A4F"/>
    <w:rsid w:val="002D0D22"/>
    <w:rsid w:val="002D10E5"/>
    <w:rsid w:val="002D1292"/>
    <w:rsid w:val="002D2B6F"/>
    <w:rsid w:val="002D2C67"/>
    <w:rsid w:val="002E1161"/>
    <w:rsid w:val="002E2181"/>
    <w:rsid w:val="002E259E"/>
    <w:rsid w:val="002E2D84"/>
    <w:rsid w:val="002E42CF"/>
    <w:rsid w:val="002E4F38"/>
    <w:rsid w:val="002E5A5E"/>
    <w:rsid w:val="002E706D"/>
    <w:rsid w:val="002E7428"/>
    <w:rsid w:val="002E74AD"/>
    <w:rsid w:val="002E7992"/>
    <w:rsid w:val="002F40FB"/>
    <w:rsid w:val="002F5749"/>
    <w:rsid w:val="002F6AB2"/>
    <w:rsid w:val="002F7157"/>
    <w:rsid w:val="002F7625"/>
    <w:rsid w:val="00300AD3"/>
    <w:rsid w:val="00303185"/>
    <w:rsid w:val="003034A0"/>
    <w:rsid w:val="003047D2"/>
    <w:rsid w:val="0030536E"/>
    <w:rsid w:val="003056C3"/>
    <w:rsid w:val="003130AC"/>
    <w:rsid w:val="00317A1A"/>
    <w:rsid w:val="00321123"/>
    <w:rsid w:val="00322554"/>
    <w:rsid w:val="00322681"/>
    <w:rsid w:val="003235D3"/>
    <w:rsid w:val="003244A4"/>
    <w:rsid w:val="00326C44"/>
    <w:rsid w:val="0032779E"/>
    <w:rsid w:val="00332032"/>
    <w:rsid w:val="00333673"/>
    <w:rsid w:val="00341506"/>
    <w:rsid w:val="00341694"/>
    <w:rsid w:val="00341AEE"/>
    <w:rsid w:val="00342F70"/>
    <w:rsid w:val="00347E1C"/>
    <w:rsid w:val="00347ECF"/>
    <w:rsid w:val="003505C1"/>
    <w:rsid w:val="00351E92"/>
    <w:rsid w:val="00353733"/>
    <w:rsid w:val="003551A8"/>
    <w:rsid w:val="00361925"/>
    <w:rsid w:val="00362920"/>
    <w:rsid w:val="00362940"/>
    <w:rsid w:val="00363295"/>
    <w:rsid w:val="00364ED1"/>
    <w:rsid w:val="003660D3"/>
    <w:rsid w:val="00367066"/>
    <w:rsid w:val="00367343"/>
    <w:rsid w:val="00367AB9"/>
    <w:rsid w:val="00370133"/>
    <w:rsid w:val="0037196D"/>
    <w:rsid w:val="00374567"/>
    <w:rsid w:val="00374BF0"/>
    <w:rsid w:val="00380511"/>
    <w:rsid w:val="00384021"/>
    <w:rsid w:val="00385A10"/>
    <w:rsid w:val="00392955"/>
    <w:rsid w:val="00393E6C"/>
    <w:rsid w:val="00393EB8"/>
    <w:rsid w:val="00396D70"/>
    <w:rsid w:val="003A084D"/>
    <w:rsid w:val="003A0D15"/>
    <w:rsid w:val="003A43AD"/>
    <w:rsid w:val="003B0896"/>
    <w:rsid w:val="003B0E76"/>
    <w:rsid w:val="003B35BA"/>
    <w:rsid w:val="003B4E6D"/>
    <w:rsid w:val="003B5FEB"/>
    <w:rsid w:val="003C1DC3"/>
    <w:rsid w:val="003C30B6"/>
    <w:rsid w:val="003C6E9C"/>
    <w:rsid w:val="003D1C56"/>
    <w:rsid w:val="003D5A84"/>
    <w:rsid w:val="003D600E"/>
    <w:rsid w:val="003D6A3D"/>
    <w:rsid w:val="003D70CB"/>
    <w:rsid w:val="003E06D4"/>
    <w:rsid w:val="003E0BE4"/>
    <w:rsid w:val="003E2434"/>
    <w:rsid w:val="003E3FC7"/>
    <w:rsid w:val="003E47A1"/>
    <w:rsid w:val="003E49E6"/>
    <w:rsid w:val="003E4F9C"/>
    <w:rsid w:val="003E6199"/>
    <w:rsid w:val="003E6BE1"/>
    <w:rsid w:val="003E789F"/>
    <w:rsid w:val="003E7FDA"/>
    <w:rsid w:val="003F0E38"/>
    <w:rsid w:val="003F137E"/>
    <w:rsid w:val="003F325C"/>
    <w:rsid w:val="003F4980"/>
    <w:rsid w:val="003F509D"/>
    <w:rsid w:val="003F5C95"/>
    <w:rsid w:val="0040249B"/>
    <w:rsid w:val="00402868"/>
    <w:rsid w:val="0040420C"/>
    <w:rsid w:val="004047A3"/>
    <w:rsid w:val="00404E0F"/>
    <w:rsid w:val="00405FEB"/>
    <w:rsid w:val="0040789A"/>
    <w:rsid w:val="00407E61"/>
    <w:rsid w:val="0041151A"/>
    <w:rsid w:val="00411DD0"/>
    <w:rsid w:val="00412A1C"/>
    <w:rsid w:val="00414CD7"/>
    <w:rsid w:val="00415B4F"/>
    <w:rsid w:val="00421159"/>
    <w:rsid w:val="0042149F"/>
    <w:rsid w:val="00431504"/>
    <w:rsid w:val="004322A8"/>
    <w:rsid w:val="00434226"/>
    <w:rsid w:val="00434497"/>
    <w:rsid w:val="00434DF5"/>
    <w:rsid w:val="004355E2"/>
    <w:rsid w:val="004358D3"/>
    <w:rsid w:val="00435A21"/>
    <w:rsid w:val="00436156"/>
    <w:rsid w:val="00444AA2"/>
    <w:rsid w:val="00446B2C"/>
    <w:rsid w:val="004470C5"/>
    <w:rsid w:val="0046422C"/>
    <w:rsid w:val="0046597D"/>
    <w:rsid w:val="00466FF8"/>
    <w:rsid w:val="0046709A"/>
    <w:rsid w:val="00470B71"/>
    <w:rsid w:val="00473416"/>
    <w:rsid w:val="00474B09"/>
    <w:rsid w:val="00476D11"/>
    <w:rsid w:val="00477E4D"/>
    <w:rsid w:val="00480369"/>
    <w:rsid w:val="00480E10"/>
    <w:rsid w:val="00480F04"/>
    <w:rsid w:val="00481E3C"/>
    <w:rsid w:val="0048202A"/>
    <w:rsid w:val="00482664"/>
    <w:rsid w:val="0048484B"/>
    <w:rsid w:val="00491F41"/>
    <w:rsid w:val="0049263D"/>
    <w:rsid w:val="00496F45"/>
    <w:rsid w:val="004A2028"/>
    <w:rsid w:val="004A5FCF"/>
    <w:rsid w:val="004B01FE"/>
    <w:rsid w:val="004B0F42"/>
    <w:rsid w:val="004B26CD"/>
    <w:rsid w:val="004B49BA"/>
    <w:rsid w:val="004C1DE1"/>
    <w:rsid w:val="004C2518"/>
    <w:rsid w:val="004C3BDB"/>
    <w:rsid w:val="004C4E01"/>
    <w:rsid w:val="004C66E1"/>
    <w:rsid w:val="004D3EC8"/>
    <w:rsid w:val="004D5DDC"/>
    <w:rsid w:val="004D6381"/>
    <w:rsid w:val="004D6BE4"/>
    <w:rsid w:val="004D6BEE"/>
    <w:rsid w:val="004E0471"/>
    <w:rsid w:val="004E14C1"/>
    <w:rsid w:val="004E1D84"/>
    <w:rsid w:val="004E1F8F"/>
    <w:rsid w:val="004E2624"/>
    <w:rsid w:val="004F15DA"/>
    <w:rsid w:val="004F1A34"/>
    <w:rsid w:val="004F41CB"/>
    <w:rsid w:val="004F61F6"/>
    <w:rsid w:val="00502F28"/>
    <w:rsid w:val="0050421C"/>
    <w:rsid w:val="00506338"/>
    <w:rsid w:val="00506CD5"/>
    <w:rsid w:val="00510AB7"/>
    <w:rsid w:val="005114B2"/>
    <w:rsid w:val="0051551A"/>
    <w:rsid w:val="0051653C"/>
    <w:rsid w:val="00517796"/>
    <w:rsid w:val="00517F3A"/>
    <w:rsid w:val="00520CB4"/>
    <w:rsid w:val="00527C0D"/>
    <w:rsid w:val="00530217"/>
    <w:rsid w:val="00531AFF"/>
    <w:rsid w:val="00534E71"/>
    <w:rsid w:val="00535A7B"/>
    <w:rsid w:val="00536122"/>
    <w:rsid w:val="005376E5"/>
    <w:rsid w:val="00544518"/>
    <w:rsid w:val="00544848"/>
    <w:rsid w:val="005449F3"/>
    <w:rsid w:val="0054603F"/>
    <w:rsid w:val="005461C2"/>
    <w:rsid w:val="005473DE"/>
    <w:rsid w:val="005530A3"/>
    <w:rsid w:val="00556C74"/>
    <w:rsid w:val="00557181"/>
    <w:rsid w:val="005576A2"/>
    <w:rsid w:val="0055791D"/>
    <w:rsid w:val="005605A9"/>
    <w:rsid w:val="005631F9"/>
    <w:rsid w:val="005654AF"/>
    <w:rsid w:val="00567446"/>
    <w:rsid w:val="005707E4"/>
    <w:rsid w:val="0057098E"/>
    <w:rsid w:val="005724E6"/>
    <w:rsid w:val="0057406D"/>
    <w:rsid w:val="0057490A"/>
    <w:rsid w:val="00574F6D"/>
    <w:rsid w:val="00575A57"/>
    <w:rsid w:val="00575F7C"/>
    <w:rsid w:val="0057630F"/>
    <w:rsid w:val="00581889"/>
    <w:rsid w:val="0058288C"/>
    <w:rsid w:val="00584F53"/>
    <w:rsid w:val="005857F6"/>
    <w:rsid w:val="005876B7"/>
    <w:rsid w:val="0059215F"/>
    <w:rsid w:val="005940EB"/>
    <w:rsid w:val="005957E4"/>
    <w:rsid w:val="00596399"/>
    <w:rsid w:val="005976DB"/>
    <w:rsid w:val="005A0450"/>
    <w:rsid w:val="005A122D"/>
    <w:rsid w:val="005A1936"/>
    <w:rsid w:val="005A40E0"/>
    <w:rsid w:val="005A5EFC"/>
    <w:rsid w:val="005A6FFA"/>
    <w:rsid w:val="005B1638"/>
    <w:rsid w:val="005B4806"/>
    <w:rsid w:val="005B58AF"/>
    <w:rsid w:val="005B6A06"/>
    <w:rsid w:val="005C219D"/>
    <w:rsid w:val="005C37CC"/>
    <w:rsid w:val="005C3B23"/>
    <w:rsid w:val="005C5A61"/>
    <w:rsid w:val="005C5F93"/>
    <w:rsid w:val="005D0B5A"/>
    <w:rsid w:val="005D0BE0"/>
    <w:rsid w:val="005D3224"/>
    <w:rsid w:val="005D4C3A"/>
    <w:rsid w:val="005D57EE"/>
    <w:rsid w:val="005D5B2B"/>
    <w:rsid w:val="005D60DE"/>
    <w:rsid w:val="005D6553"/>
    <w:rsid w:val="005D6C29"/>
    <w:rsid w:val="005D754F"/>
    <w:rsid w:val="005E6D8A"/>
    <w:rsid w:val="005F0EB2"/>
    <w:rsid w:val="005F4102"/>
    <w:rsid w:val="005F4C0F"/>
    <w:rsid w:val="005F6583"/>
    <w:rsid w:val="005F6DF7"/>
    <w:rsid w:val="0060136F"/>
    <w:rsid w:val="00603697"/>
    <w:rsid w:val="00604CF1"/>
    <w:rsid w:val="00612A1A"/>
    <w:rsid w:val="006148A9"/>
    <w:rsid w:val="00614A89"/>
    <w:rsid w:val="0061722F"/>
    <w:rsid w:val="00617CF8"/>
    <w:rsid w:val="00620515"/>
    <w:rsid w:val="00620FCA"/>
    <w:rsid w:val="0062201F"/>
    <w:rsid w:val="0062259B"/>
    <w:rsid w:val="00622C1A"/>
    <w:rsid w:val="00622F3C"/>
    <w:rsid w:val="00623F8F"/>
    <w:rsid w:val="006251D7"/>
    <w:rsid w:val="0063074C"/>
    <w:rsid w:val="00630CB9"/>
    <w:rsid w:val="00631DC6"/>
    <w:rsid w:val="00633F14"/>
    <w:rsid w:val="006371AC"/>
    <w:rsid w:val="00641B75"/>
    <w:rsid w:val="00641EA6"/>
    <w:rsid w:val="006441A1"/>
    <w:rsid w:val="0064494E"/>
    <w:rsid w:val="0064782C"/>
    <w:rsid w:val="00651AC8"/>
    <w:rsid w:val="00651B0A"/>
    <w:rsid w:val="0065227E"/>
    <w:rsid w:val="00652A01"/>
    <w:rsid w:val="00652CA0"/>
    <w:rsid w:val="00657731"/>
    <w:rsid w:val="0066097A"/>
    <w:rsid w:val="00660A60"/>
    <w:rsid w:val="00660D50"/>
    <w:rsid w:val="00660E62"/>
    <w:rsid w:val="00661DEA"/>
    <w:rsid w:val="00665430"/>
    <w:rsid w:val="0066769C"/>
    <w:rsid w:val="00672A8C"/>
    <w:rsid w:val="00673C3A"/>
    <w:rsid w:val="00674C30"/>
    <w:rsid w:val="00675F3D"/>
    <w:rsid w:val="0068008C"/>
    <w:rsid w:val="0068074F"/>
    <w:rsid w:val="00680EC2"/>
    <w:rsid w:val="00683DF9"/>
    <w:rsid w:val="006842E0"/>
    <w:rsid w:val="006856D6"/>
    <w:rsid w:val="00685ECB"/>
    <w:rsid w:val="00686AC9"/>
    <w:rsid w:val="006925B6"/>
    <w:rsid w:val="0069546F"/>
    <w:rsid w:val="00697C0C"/>
    <w:rsid w:val="006A2F42"/>
    <w:rsid w:val="006A6997"/>
    <w:rsid w:val="006A7144"/>
    <w:rsid w:val="006A76D6"/>
    <w:rsid w:val="006A7E21"/>
    <w:rsid w:val="006B0E33"/>
    <w:rsid w:val="006B133B"/>
    <w:rsid w:val="006B1EA5"/>
    <w:rsid w:val="006B48F8"/>
    <w:rsid w:val="006B6F06"/>
    <w:rsid w:val="006C00F9"/>
    <w:rsid w:val="006C024E"/>
    <w:rsid w:val="006C29BD"/>
    <w:rsid w:val="006C2DF0"/>
    <w:rsid w:val="006C6EF4"/>
    <w:rsid w:val="006C6F59"/>
    <w:rsid w:val="006D5725"/>
    <w:rsid w:val="006E2A6A"/>
    <w:rsid w:val="006E31B7"/>
    <w:rsid w:val="006E330B"/>
    <w:rsid w:val="006E57F5"/>
    <w:rsid w:val="006E643A"/>
    <w:rsid w:val="006E6849"/>
    <w:rsid w:val="006E7C0F"/>
    <w:rsid w:val="006F3AC3"/>
    <w:rsid w:val="006F6CB8"/>
    <w:rsid w:val="00700AD5"/>
    <w:rsid w:val="0070148A"/>
    <w:rsid w:val="00704E7B"/>
    <w:rsid w:val="007068D8"/>
    <w:rsid w:val="0071045A"/>
    <w:rsid w:val="00710BF9"/>
    <w:rsid w:val="0071176D"/>
    <w:rsid w:val="0071373A"/>
    <w:rsid w:val="007139DA"/>
    <w:rsid w:val="00715D23"/>
    <w:rsid w:val="007165E5"/>
    <w:rsid w:val="00716B75"/>
    <w:rsid w:val="00717014"/>
    <w:rsid w:val="00720EDE"/>
    <w:rsid w:val="0072219C"/>
    <w:rsid w:val="00725528"/>
    <w:rsid w:val="00725747"/>
    <w:rsid w:val="00725F74"/>
    <w:rsid w:val="00730F8B"/>
    <w:rsid w:val="00731573"/>
    <w:rsid w:val="00732D48"/>
    <w:rsid w:val="00734329"/>
    <w:rsid w:val="00734D41"/>
    <w:rsid w:val="00741261"/>
    <w:rsid w:val="00743C19"/>
    <w:rsid w:val="00743EA6"/>
    <w:rsid w:val="00745C80"/>
    <w:rsid w:val="00750883"/>
    <w:rsid w:val="007556FF"/>
    <w:rsid w:val="00760AA6"/>
    <w:rsid w:val="00766262"/>
    <w:rsid w:val="00766F3B"/>
    <w:rsid w:val="00767358"/>
    <w:rsid w:val="007707C0"/>
    <w:rsid w:val="00770B0E"/>
    <w:rsid w:val="00771181"/>
    <w:rsid w:val="007717FC"/>
    <w:rsid w:val="00771FE1"/>
    <w:rsid w:val="0077205A"/>
    <w:rsid w:val="0077553B"/>
    <w:rsid w:val="00775762"/>
    <w:rsid w:val="00776A25"/>
    <w:rsid w:val="007777A3"/>
    <w:rsid w:val="007779E6"/>
    <w:rsid w:val="0078010E"/>
    <w:rsid w:val="007806DE"/>
    <w:rsid w:val="007859F4"/>
    <w:rsid w:val="007903F3"/>
    <w:rsid w:val="007909B8"/>
    <w:rsid w:val="00791143"/>
    <w:rsid w:val="007A05BF"/>
    <w:rsid w:val="007A2C3F"/>
    <w:rsid w:val="007A4B25"/>
    <w:rsid w:val="007A4F0C"/>
    <w:rsid w:val="007B08AC"/>
    <w:rsid w:val="007B1B46"/>
    <w:rsid w:val="007B2889"/>
    <w:rsid w:val="007B2D64"/>
    <w:rsid w:val="007B2F37"/>
    <w:rsid w:val="007B4B57"/>
    <w:rsid w:val="007B5AC0"/>
    <w:rsid w:val="007B74C6"/>
    <w:rsid w:val="007C4315"/>
    <w:rsid w:val="007C44C6"/>
    <w:rsid w:val="007C51D6"/>
    <w:rsid w:val="007C6232"/>
    <w:rsid w:val="007C69BB"/>
    <w:rsid w:val="007D0C52"/>
    <w:rsid w:val="007D208A"/>
    <w:rsid w:val="007D3F3F"/>
    <w:rsid w:val="007D4E7F"/>
    <w:rsid w:val="007D5717"/>
    <w:rsid w:val="007D7C00"/>
    <w:rsid w:val="007E2E9E"/>
    <w:rsid w:val="007E42CE"/>
    <w:rsid w:val="007E4898"/>
    <w:rsid w:val="007E4C6A"/>
    <w:rsid w:val="007E534E"/>
    <w:rsid w:val="007E6C9A"/>
    <w:rsid w:val="007E79E3"/>
    <w:rsid w:val="007E7E86"/>
    <w:rsid w:val="007F15F8"/>
    <w:rsid w:val="008020AE"/>
    <w:rsid w:val="00802200"/>
    <w:rsid w:val="0080242A"/>
    <w:rsid w:val="00803DC8"/>
    <w:rsid w:val="00804634"/>
    <w:rsid w:val="00804C62"/>
    <w:rsid w:val="00807BE0"/>
    <w:rsid w:val="00816817"/>
    <w:rsid w:val="00820327"/>
    <w:rsid w:val="0082525D"/>
    <w:rsid w:val="00825868"/>
    <w:rsid w:val="00826BEA"/>
    <w:rsid w:val="008270B1"/>
    <w:rsid w:val="0083108A"/>
    <w:rsid w:val="00832248"/>
    <w:rsid w:val="008322B1"/>
    <w:rsid w:val="00836AF9"/>
    <w:rsid w:val="008413EA"/>
    <w:rsid w:val="008420EC"/>
    <w:rsid w:val="00842CA7"/>
    <w:rsid w:val="00843D13"/>
    <w:rsid w:val="008458DC"/>
    <w:rsid w:val="00845ADB"/>
    <w:rsid w:val="00845DFC"/>
    <w:rsid w:val="008506E4"/>
    <w:rsid w:val="00851DB9"/>
    <w:rsid w:val="00852BF6"/>
    <w:rsid w:val="00853314"/>
    <w:rsid w:val="0085484B"/>
    <w:rsid w:val="00855BFD"/>
    <w:rsid w:val="0085709C"/>
    <w:rsid w:val="00863247"/>
    <w:rsid w:val="008635AD"/>
    <w:rsid w:val="0086407D"/>
    <w:rsid w:val="008654B3"/>
    <w:rsid w:val="00870337"/>
    <w:rsid w:val="00872F6A"/>
    <w:rsid w:val="00874B52"/>
    <w:rsid w:val="00875750"/>
    <w:rsid w:val="008766DE"/>
    <w:rsid w:val="0088125B"/>
    <w:rsid w:val="008836B9"/>
    <w:rsid w:val="00884957"/>
    <w:rsid w:val="0088524D"/>
    <w:rsid w:val="00887F1A"/>
    <w:rsid w:val="008914D3"/>
    <w:rsid w:val="008918C6"/>
    <w:rsid w:val="008924AA"/>
    <w:rsid w:val="00894DD7"/>
    <w:rsid w:val="0089719B"/>
    <w:rsid w:val="00897431"/>
    <w:rsid w:val="008A00F7"/>
    <w:rsid w:val="008A0B97"/>
    <w:rsid w:val="008A0EE6"/>
    <w:rsid w:val="008A1B01"/>
    <w:rsid w:val="008A286B"/>
    <w:rsid w:val="008A3C26"/>
    <w:rsid w:val="008A3FB3"/>
    <w:rsid w:val="008A626B"/>
    <w:rsid w:val="008B05B2"/>
    <w:rsid w:val="008B0E14"/>
    <w:rsid w:val="008B2047"/>
    <w:rsid w:val="008B2BCD"/>
    <w:rsid w:val="008B632B"/>
    <w:rsid w:val="008B6B4A"/>
    <w:rsid w:val="008C0A30"/>
    <w:rsid w:val="008C0B04"/>
    <w:rsid w:val="008C3ADF"/>
    <w:rsid w:val="008C77C3"/>
    <w:rsid w:val="008D4929"/>
    <w:rsid w:val="008D64BA"/>
    <w:rsid w:val="008E022A"/>
    <w:rsid w:val="008E4D34"/>
    <w:rsid w:val="008E733B"/>
    <w:rsid w:val="008F5432"/>
    <w:rsid w:val="009018F0"/>
    <w:rsid w:val="00906D1D"/>
    <w:rsid w:val="0091035F"/>
    <w:rsid w:val="0091101F"/>
    <w:rsid w:val="009130FD"/>
    <w:rsid w:val="00913AE1"/>
    <w:rsid w:val="00913DB1"/>
    <w:rsid w:val="00916A89"/>
    <w:rsid w:val="00916FE9"/>
    <w:rsid w:val="009173F3"/>
    <w:rsid w:val="00917847"/>
    <w:rsid w:val="009202BD"/>
    <w:rsid w:val="00920D39"/>
    <w:rsid w:val="009218C2"/>
    <w:rsid w:val="009225D0"/>
    <w:rsid w:val="00924EAA"/>
    <w:rsid w:val="00925A39"/>
    <w:rsid w:val="00927551"/>
    <w:rsid w:val="009277FA"/>
    <w:rsid w:val="00931847"/>
    <w:rsid w:val="009346D4"/>
    <w:rsid w:val="009373B2"/>
    <w:rsid w:val="009374D7"/>
    <w:rsid w:val="0094252E"/>
    <w:rsid w:val="009427B9"/>
    <w:rsid w:val="0094365E"/>
    <w:rsid w:val="0094398A"/>
    <w:rsid w:val="009448E9"/>
    <w:rsid w:val="009456FC"/>
    <w:rsid w:val="0095490A"/>
    <w:rsid w:val="00955A19"/>
    <w:rsid w:val="00957840"/>
    <w:rsid w:val="00961BF5"/>
    <w:rsid w:val="00963EA0"/>
    <w:rsid w:val="0096587C"/>
    <w:rsid w:val="00965BE2"/>
    <w:rsid w:val="00967707"/>
    <w:rsid w:val="00973D43"/>
    <w:rsid w:val="00975395"/>
    <w:rsid w:val="009760E6"/>
    <w:rsid w:val="00977BB0"/>
    <w:rsid w:val="00982535"/>
    <w:rsid w:val="00982A03"/>
    <w:rsid w:val="009849FF"/>
    <w:rsid w:val="00985A35"/>
    <w:rsid w:val="00985B72"/>
    <w:rsid w:val="00992BD8"/>
    <w:rsid w:val="00992EB6"/>
    <w:rsid w:val="00993C3A"/>
    <w:rsid w:val="009A046F"/>
    <w:rsid w:val="009A2D99"/>
    <w:rsid w:val="009B2DAC"/>
    <w:rsid w:val="009B6656"/>
    <w:rsid w:val="009B6A28"/>
    <w:rsid w:val="009B70A5"/>
    <w:rsid w:val="009B79C9"/>
    <w:rsid w:val="009C0CC3"/>
    <w:rsid w:val="009C1D7B"/>
    <w:rsid w:val="009C2C34"/>
    <w:rsid w:val="009C7E7B"/>
    <w:rsid w:val="009D140E"/>
    <w:rsid w:val="009D40D9"/>
    <w:rsid w:val="009D56A8"/>
    <w:rsid w:val="009D57DD"/>
    <w:rsid w:val="009D6B4C"/>
    <w:rsid w:val="009D7C5A"/>
    <w:rsid w:val="009E041E"/>
    <w:rsid w:val="009E0E91"/>
    <w:rsid w:val="009E140A"/>
    <w:rsid w:val="009E2B67"/>
    <w:rsid w:val="009E6226"/>
    <w:rsid w:val="009F167C"/>
    <w:rsid w:val="009F40C6"/>
    <w:rsid w:val="009F4369"/>
    <w:rsid w:val="009F44CA"/>
    <w:rsid w:val="00A02E98"/>
    <w:rsid w:val="00A03D8E"/>
    <w:rsid w:val="00A05002"/>
    <w:rsid w:val="00A07175"/>
    <w:rsid w:val="00A12425"/>
    <w:rsid w:val="00A128BF"/>
    <w:rsid w:val="00A13249"/>
    <w:rsid w:val="00A13DD4"/>
    <w:rsid w:val="00A147D0"/>
    <w:rsid w:val="00A154DE"/>
    <w:rsid w:val="00A16BFB"/>
    <w:rsid w:val="00A22CF5"/>
    <w:rsid w:val="00A23B93"/>
    <w:rsid w:val="00A275DA"/>
    <w:rsid w:val="00A30129"/>
    <w:rsid w:val="00A30221"/>
    <w:rsid w:val="00A33037"/>
    <w:rsid w:val="00A3354D"/>
    <w:rsid w:val="00A34C7E"/>
    <w:rsid w:val="00A36827"/>
    <w:rsid w:val="00A370B2"/>
    <w:rsid w:val="00A37CC9"/>
    <w:rsid w:val="00A37F3D"/>
    <w:rsid w:val="00A40E60"/>
    <w:rsid w:val="00A4260F"/>
    <w:rsid w:val="00A42D94"/>
    <w:rsid w:val="00A506E5"/>
    <w:rsid w:val="00A51C23"/>
    <w:rsid w:val="00A5293E"/>
    <w:rsid w:val="00A530D0"/>
    <w:rsid w:val="00A56289"/>
    <w:rsid w:val="00A60447"/>
    <w:rsid w:val="00A60D33"/>
    <w:rsid w:val="00A66456"/>
    <w:rsid w:val="00A67D93"/>
    <w:rsid w:val="00A71C8C"/>
    <w:rsid w:val="00A73191"/>
    <w:rsid w:val="00A7431D"/>
    <w:rsid w:val="00A74407"/>
    <w:rsid w:val="00A74F92"/>
    <w:rsid w:val="00A76B8E"/>
    <w:rsid w:val="00A80C91"/>
    <w:rsid w:val="00A81F1A"/>
    <w:rsid w:val="00A84E2F"/>
    <w:rsid w:val="00A85618"/>
    <w:rsid w:val="00A86C40"/>
    <w:rsid w:val="00A8718D"/>
    <w:rsid w:val="00A87E26"/>
    <w:rsid w:val="00A92110"/>
    <w:rsid w:val="00A9354F"/>
    <w:rsid w:val="00A93AAE"/>
    <w:rsid w:val="00A94D38"/>
    <w:rsid w:val="00A94EAA"/>
    <w:rsid w:val="00A96AD9"/>
    <w:rsid w:val="00A96C35"/>
    <w:rsid w:val="00A9761C"/>
    <w:rsid w:val="00AA0495"/>
    <w:rsid w:val="00AA22BE"/>
    <w:rsid w:val="00AA244A"/>
    <w:rsid w:val="00AA27CF"/>
    <w:rsid w:val="00AA44A2"/>
    <w:rsid w:val="00AA70F0"/>
    <w:rsid w:val="00AA7D35"/>
    <w:rsid w:val="00AB179F"/>
    <w:rsid w:val="00AB1DA0"/>
    <w:rsid w:val="00AB3BAE"/>
    <w:rsid w:val="00AB6290"/>
    <w:rsid w:val="00AC1224"/>
    <w:rsid w:val="00AC3475"/>
    <w:rsid w:val="00AC4078"/>
    <w:rsid w:val="00AC5577"/>
    <w:rsid w:val="00AC7EB7"/>
    <w:rsid w:val="00AD006B"/>
    <w:rsid w:val="00AD01F2"/>
    <w:rsid w:val="00AD25B1"/>
    <w:rsid w:val="00AD3678"/>
    <w:rsid w:val="00AD3BB7"/>
    <w:rsid w:val="00AD64EA"/>
    <w:rsid w:val="00AD6AAB"/>
    <w:rsid w:val="00AD7431"/>
    <w:rsid w:val="00AD7E10"/>
    <w:rsid w:val="00AE18C1"/>
    <w:rsid w:val="00AE20BE"/>
    <w:rsid w:val="00AE3020"/>
    <w:rsid w:val="00AE427A"/>
    <w:rsid w:val="00AE5A23"/>
    <w:rsid w:val="00AF09CB"/>
    <w:rsid w:val="00AF467F"/>
    <w:rsid w:val="00AF4915"/>
    <w:rsid w:val="00AF51EA"/>
    <w:rsid w:val="00AF67FD"/>
    <w:rsid w:val="00B00EE3"/>
    <w:rsid w:val="00B02753"/>
    <w:rsid w:val="00B076CF"/>
    <w:rsid w:val="00B1015C"/>
    <w:rsid w:val="00B10E1D"/>
    <w:rsid w:val="00B11DE8"/>
    <w:rsid w:val="00B1416F"/>
    <w:rsid w:val="00B14AFA"/>
    <w:rsid w:val="00B14D4A"/>
    <w:rsid w:val="00B15A76"/>
    <w:rsid w:val="00B164A3"/>
    <w:rsid w:val="00B178BF"/>
    <w:rsid w:val="00B202BD"/>
    <w:rsid w:val="00B23E43"/>
    <w:rsid w:val="00B25163"/>
    <w:rsid w:val="00B25EC5"/>
    <w:rsid w:val="00B26BBE"/>
    <w:rsid w:val="00B27633"/>
    <w:rsid w:val="00B30B30"/>
    <w:rsid w:val="00B3174F"/>
    <w:rsid w:val="00B32444"/>
    <w:rsid w:val="00B3297B"/>
    <w:rsid w:val="00B35C89"/>
    <w:rsid w:val="00B40951"/>
    <w:rsid w:val="00B40F30"/>
    <w:rsid w:val="00B43907"/>
    <w:rsid w:val="00B439E7"/>
    <w:rsid w:val="00B44432"/>
    <w:rsid w:val="00B4541C"/>
    <w:rsid w:val="00B4604F"/>
    <w:rsid w:val="00B471F9"/>
    <w:rsid w:val="00B478F1"/>
    <w:rsid w:val="00B47C33"/>
    <w:rsid w:val="00B50208"/>
    <w:rsid w:val="00B50815"/>
    <w:rsid w:val="00B5330E"/>
    <w:rsid w:val="00B53388"/>
    <w:rsid w:val="00B53666"/>
    <w:rsid w:val="00B5627F"/>
    <w:rsid w:val="00B62829"/>
    <w:rsid w:val="00B70BEA"/>
    <w:rsid w:val="00B7340A"/>
    <w:rsid w:val="00B747CA"/>
    <w:rsid w:val="00B7602D"/>
    <w:rsid w:val="00B76B6C"/>
    <w:rsid w:val="00B81FD7"/>
    <w:rsid w:val="00B87C2D"/>
    <w:rsid w:val="00B90E7F"/>
    <w:rsid w:val="00B9178D"/>
    <w:rsid w:val="00B91D3F"/>
    <w:rsid w:val="00B928B2"/>
    <w:rsid w:val="00B94A5E"/>
    <w:rsid w:val="00B94E6D"/>
    <w:rsid w:val="00B96B7D"/>
    <w:rsid w:val="00BA2A35"/>
    <w:rsid w:val="00BA3963"/>
    <w:rsid w:val="00BA5C5A"/>
    <w:rsid w:val="00BB158E"/>
    <w:rsid w:val="00BB29A5"/>
    <w:rsid w:val="00BB446A"/>
    <w:rsid w:val="00BC0035"/>
    <w:rsid w:val="00BC0BB7"/>
    <w:rsid w:val="00BC1194"/>
    <w:rsid w:val="00BC228E"/>
    <w:rsid w:val="00BC7430"/>
    <w:rsid w:val="00BD38FF"/>
    <w:rsid w:val="00BE1D8B"/>
    <w:rsid w:val="00BE2084"/>
    <w:rsid w:val="00BE25B5"/>
    <w:rsid w:val="00BE2BBB"/>
    <w:rsid w:val="00BE6B44"/>
    <w:rsid w:val="00BE7C55"/>
    <w:rsid w:val="00BF2323"/>
    <w:rsid w:val="00BF6435"/>
    <w:rsid w:val="00C038F1"/>
    <w:rsid w:val="00C05B55"/>
    <w:rsid w:val="00C07FE4"/>
    <w:rsid w:val="00C10A1E"/>
    <w:rsid w:val="00C10AEF"/>
    <w:rsid w:val="00C12A37"/>
    <w:rsid w:val="00C12A3B"/>
    <w:rsid w:val="00C12F10"/>
    <w:rsid w:val="00C130A4"/>
    <w:rsid w:val="00C13A80"/>
    <w:rsid w:val="00C23DE1"/>
    <w:rsid w:val="00C23FAC"/>
    <w:rsid w:val="00C242E2"/>
    <w:rsid w:val="00C252FB"/>
    <w:rsid w:val="00C328AF"/>
    <w:rsid w:val="00C34A23"/>
    <w:rsid w:val="00C34E9C"/>
    <w:rsid w:val="00C407BF"/>
    <w:rsid w:val="00C41385"/>
    <w:rsid w:val="00C415F6"/>
    <w:rsid w:val="00C4242E"/>
    <w:rsid w:val="00C4531B"/>
    <w:rsid w:val="00C45ED2"/>
    <w:rsid w:val="00C46D5A"/>
    <w:rsid w:val="00C47BC5"/>
    <w:rsid w:val="00C5112B"/>
    <w:rsid w:val="00C51FF0"/>
    <w:rsid w:val="00C535F5"/>
    <w:rsid w:val="00C55782"/>
    <w:rsid w:val="00C566DF"/>
    <w:rsid w:val="00C56C97"/>
    <w:rsid w:val="00C61CEE"/>
    <w:rsid w:val="00C6606E"/>
    <w:rsid w:val="00C664BA"/>
    <w:rsid w:val="00C7045E"/>
    <w:rsid w:val="00C70504"/>
    <w:rsid w:val="00C70BF2"/>
    <w:rsid w:val="00C72F97"/>
    <w:rsid w:val="00C74E62"/>
    <w:rsid w:val="00C76AE8"/>
    <w:rsid w:val="00C772C7"/>
    <w:rsid w:val="00C802F4"/>
    <w:rsid w:val="00C8258A"/>
    <w:rsid w:val="00C857CB"/>
    <w:rsid w:val="00C8632D"/>
    <w:rsid w:val="00C90895"/>
    <w:rsid w:val="00C91127"/>
    <w:rsid w:val="00C91FAC"/>
    <w:rsid w:val="00C923B2"/>
    <w:rsid w:val="00C92A15"/>
    <w:rsid w:val="00C9398E"/>
    <w:rsid w:val="00C953CF"/>
    <w:rsid w:val="00C96CA5"/>
    <w:rsid w:val="00CA0D58"/>
    <w:rsid w:val="00CA3E4C"/>
    <w:rsid w:val="00CA4E35"/>
    <w:rsid w:val="00CA5662"/>
    <w:rsid w:val="00CB0C83"/>
    <w:rsid w:val="00CB1A76"/>
    <w:rsid w:val="00CB38C3"/>
    <w:rsid w:val="00CB45B6"/>
    <w:rsid w:val="00CB484A"/>
    <w:rsid w:val="00CB66FB"/>
    <w:rsid w:val="00CC63C7"/>
    <w:rsid w:val="00CC6DB0"/>
    <w:rsid w:val="00CC7505"/>
    <w:rsid w:val="00CD2F2A"/>
    <w:rsid w:val="00CD3324"/>
    <w:rsid w:val="00CD34EB"/>
    <w:rsid w:val="00CD5FDF"/>
    <w:rsid w:val="00CD65B1"/>
    <w:rsid w:val="00CE0ACD"/>
    <w:rsid w:val="00CE3232"/>
    <w:rsid w:val="00CE3271"/>
    <w:rsid w:val="00CE3A9D"/>
    <w:rsid w:val="00CE5D44"/>
    <w:rsid w:val="00CF0A3D"/>
    <w:rsid w:val="00CF5B7E"/>
    <w:rsid w:val="00CF62F9"/>
    <w:rsid w:val="00D023E9"/>
    <w:rsid w:val="00D10AB2"/>
    <w:rsid w:val="00D15158"/>
    <w:rsid w:val="00D15C94"/>
    <w:rsid w:val="00D205ED"/>
    <w:rsid w:val="00D22C49"/>
    <w:rsid w:val="00D23A8E"/>
    <w:rsid w:val="00D23F40"/>
    <w:rsid w:val="00D23FA7"/>
    <w:rsid w:val="00D30268"/>
    <w:rsid w:val="00D34923"/>
    <w:rsid w:val="00D42D7A"/>
    <w:rsid w:val="00D431E5"/>
    <w:rsid w:val="00D433A2"/>
    <w:rsid w:val="00D435EB"/>
    <w:rsid w:val="00D44205"/>
    <w:rsid w:val="00D451E2"/>
    <w:rsid w:val="00D4541C"/>
    <w:rsid w:val="00D4699F"/>
    <w:rsid w:val="00D504B8"/>
    <w:rsid w:val="00D512A2"/>
    <w:rsid w:val="00D52D51"/>
    <w:rsid w:val="00D52E5A"/>
    <w:rsid w:val="00D55706"/>
    <w:rsid w:val="00D56C25"/>
    <w:rsid w:val="00D618F9"/>
    <w:rsid w:val="00D63C9D"/>
    <w:rsid w:val="00D715FE"/>
    <w:rsid w:val="00D74C3B"/>
    <w:rsid w:val="00D74FB8"/>
    <w:rsid w:val="00D75039"/>
    <w:rsid w:val="00D75278"/>
    <w:rsid w:val="00D819B9"/>
    <w:rsid w:val="00D82618"/>
    <w:rsid w:val="00D82E16"/>
    <w:rsid w:val="00D83D7D"/>
    <w:rsid w:val="00D84202"/>
    <w:rsid w:val="00D855B0"/>
    <w:rsid w:val="00D86926"/>
    <w:rsid w:val="00D90F7B"/>
    <w:rsid w:val="00D94C89"/>
    <w:rsid w:val="00D96777"/>
    <w:rsid w:val="00DA0A4C"/>
    <w:rsid w:val="00DA0E66"/>
    <w:rsid w:val="00DA1675"/>
    <w:rsid w:val="00DA20C9"/>
    <w:rsid w:val="00DA2853"/>
    <w:rsid w:val="00DA6684"/>
    <w:rsid w:val="00DA698C"/>
    <w:rsid w:val="00DA6B31"/>
    <w:rsid w:val="00DB5833"/>
    <w:rsid w:val="00DB5EC1"/>
    <w:rsid w:val="00DB62A4"/>
    <w:rsid w:val="00DB7634"/>
    <w:rsid w:val="00DC3036"/>
    <w:rsid w:val="00DC3793"/>
    <w:rsid w:val="00DC3F57"/>
    <w:rsid w:val="00DC75D5"/>
    <w:rsid w:val="00DD452A"/>
    <w:rsid w:val="00DD52B4"/>
    <w:rsid w:val="00DD6959"/>
    <w:rsid w:val="00DE0521"/>
    <w:rsid w:val="00DE0832"/>
    <w:rsid w:val="00DE0D7D"/>
    <w:rsid w:val="00DE1403"/>
    <w:rsid w:val="00DE41AD"/>
    <w:rsid w:val="00DE43A4"/>
    <w:rsid w:val="00DE4588"/>
    <w:rsid w:val="00DE4C21"/>
    <w:rsid w:val="00DE551A"/>
    <w:rsid w:val="00DF0E2E"/>
    <w:rsid w:val="00DF79AE"/>
    <w:rsid w:val="00E010F2"/>
    <w:rsid w:val="00E01F88"/>
    <w:rsid w:val="00E02C8D"/>
    <w:rsid w:val="00E0476A"/>
    <w:rsid w:val="00E07A2F"/>
    <w:rsid w:val="00E1266F"/>
    <w:rsid w:val="00E16592"/>
    <w:rsid w:val="00E20D80"/>
    <w:rsid w:val="00E234F6"/>
    <w:rsid w:val="00E242D7"/>
    <w:rsid w:val="00E24BE9"/>
    <w:rsid w:val="00E26A97"/>
    <w:rsid w:val="00E30C54"/>
    <w:rsid w:val="00E310BC"/>
    <w:rsid w:val="00E3184E"/>
    <w:rsid w:val="00E3303A"/>
    <w:rsid w:val="00E37CAD"/>
    <w:rsid w:val="00E37F55"/>
    <w:rsid w:val="00E4073B"/>
    <w:rsid w:val="00E42C16"/>
    <w:rsid w:val="00E43D9A"/>
    <w:rsid w:val="00E456A0"/>
    <w:rsid w:val="00E45D91"/>
    <w:rsid w:val="00E47E3A"/>
    <w:rsid w:val="00E502A5"/>
    <w:rsid w:val="00E5361A"/>
    <w:rsid w:val="00E5428B"/>
    <w:rsid w:val="00E5438F"/>
    <w:rsid w:val="00E546F9"/>
    <w:rsid w:val="00E54911"/>
    <w:rsid w:val="00E553DE"/>
    <w:rsid w:val="00E55844"/>
    <w:rsid w:val="00E5664B"/>
    <w:rsid w:val="00E602D5"/>
    <w:rsid w:val="00E60FF2"/>
    <w:rsid w:val="00E619D7"/>
    <w:rsid w:val="00E62C70"/>
    <w:rsid w:val="00E70527"/>
    <w:rsid w:val="00E7138C"/>
    <w:rsid w:val="00E7143B"/>
    <w:rsid w:val="00E72526"/>
    <w:rsid w:val="00E73ECC"/>
    <w:rsid w:val="00E740E3"/>
    <w:rsid w:val="00E742A9"/>
    <w:rsid w:val="00E756E1"/>
    <w:rsid w:val="00E75B61"/>
    <w:rsid w:val="00E75CD1"/>
    <w:rsid w:val="00E77330"/>
    <w:rsid w:val="00E821F3"/>
    <w:rsid w:val="00E85AA1"/>
    <w:rsid w:val="00E94ABC"/>
    <w:rsid w:val="00E94E56"/>
    <w:rsid w:val="00E95861"/>
    <w:rsid w:val="00E96C03"/>
    <w:rsid w:val="00EA2E09"/>
    <w:rsid w:val="00EB143A"/>
    <w:rsid w:val="00EB3794"/>
    <w:rsid w:val="00EB37DA"/>
    <w:rsid w:val="00EB551F"/>
    <w:rsid w:val="00EB57FB"/>
    <w:rsid w:val="00EB6494"/>
    <w:rsid w:val="00EB7165"/>
    <w:rsid w:val="00EC0719"/>
    <w:rsid w:val="00EC09E6"/>
    <w:rsid w:val="00EC201A"/>
    <w:rsid w:val="00EC3FFF"/>
    <w:rsid w:val="00EC5075"/>
    <w:rsid w:val="00EC5816"/>
    <w:rsid w:val="00EC71DC"/>
    <w:rsid w:val="00ED4689"/>
    <w:rsid w:val="00EE50C3"/>
    <w:rsid w:val="00EF0AD4"/>
    <w:rsid w:val="00EF39EE"/>
    <w:rsid w:val="00EF653C"/>
    <w:rsid w:val="00EF6B50"/>
    <w:rsid w:val="00EF6C4C"/>
    <w:rsid w:val="00EF7210"/>
    <w:rsid w:val="00F00BC6"/>
    <w:rsid w:val="00F01ED7"/>
    <w:rsid w:val="00F06079"/>
    <w:rsid w:val="00F06E78"/>
    <w:rsid w:val="00F078F0"/>
    <w:rsid w:val="00F10900"/>
    <w:rsid w:val="00F1451E"/>
    <w:rsid w:val="00F14523"/>
    <w:rsid w:val="00F147B8"/>
    <w:rsid w:val="00F14864"/>
    <w:rsid w:val="00F160B5"/>
    <w:rsid w:val="00F161A2"/>
    <w:rsid w:val="00F17165"/>
    <w:rsid w:val="00F212A1"/>
    <w:rsid w:val="00F21440"/>
    <w:rsid w:val="00F21833"/>
    <w:rsid w:val="00F22760"/>
    <w:rsid w:val="00F22AAA"/>
    <w:rsid w:val="00F25154"/>
    <w:rsid w:val="00F26D96"/>
    <w:rsid w:val="00F27DAA"/>
    <w:rsid w:val="00F303B2"/>
    <w:rsid w:val="00F32895"/>
    <w:rsid w:val="00F32AED"/>
    <w:rsid w:val="00F33615"/>
    <w:rsid w:val="00F337C8"/>
    <w:rsid w:val="00F34B65"/>
    <w:rsid w:val="00F37A26"/>
    <w:rsid w:val="00F37C95"/>
    <w:rsid w:val="00F432A9"/>
    <w:rsid w:val="00F45CED"/>
    <w:rsid w:val="00F508DF"/>
    <w:rsid w:val="00F50994"/>
    <w:rsid w:val="00F55E0D"/>
    <w:rsid w:val="00F56353"/>
    <w:rsid w:val="00F57BCF"/>
    <w:rsid w:val="00F62FCF"/>
    <w:rsid w:val="00F6477E"/>
    <w:rsid w:val="00F70F99"/>
    <w:rsid w:val="00F71482"/>
    <w:rsid w:val="00F717C8"/>
    <w:rsid w:val="00F71EB8"/>
    <w:rsid w:val="00F7266A"/>
    <w:rsid w:val="00F73444"/>
    <w:rsid w:val="00F74E7A"/>
    <w:rsid w:val="00F751C5"/>
    <w:rsid w:val="00F7646F"/>
    <w:rsid w:val="00F81800"/>
    <w:rsid w:val="00F8335B"/>
    <w:rsid w:val="00F90B17"/>
    <w:rsid w:val="00F91C48"/>
    <w:rsid w:val="00F95776"/>
    <w:rsid w:val="00F97C1B"/>
    <w:rsid w:val="00FA01FE"/>
    <w:rsid w:val="00FA16BD"/>
    <w:rsid w:val="00FA1A66"/>
    <w:rsid w:val="00FA438D"/>
    <w:rsid w:val="00FA4550"/>
    <w:rsid w:val="00FA5548"/>
    <w:rsid w:val="00FA58BF"/>
    <w:rsid w:val="00FB58B1"/>
    <w:rsid w:val="00FB772E"/>
    <w:rsid w:val="00FB7908"/>
    <w:rsid w:val="00FC07DF"/>
    <w:rsid w:val="00FC2665"/>
    <w:rsid w:val="00FC2EE1"/>
    <w:rsid w:val="00FC6281"/>
    <w:rsid w:val="00FC79A4"/>
    <w:rsid w:val="00FD2E3A"/>
    <w:rsid w:val="00FD342F"/>
    <w:rsid w:val="00FD4576"/>
    <w:rsid w:val="00FD545C"/>
    <w:rsid w:val="00FD5D7E"/>
    <w:rsid w:val="00FD69E1"/>
    <w:rsid w:val="00FD7C7E"/>
    <w:rsid w:val="00FE0A93"/>
    <w:rsid w:val="00FE0CBD"/>
    <w:rsid w:val="00FE4DC8"/>
    <w:rsid w:val="00FE7609"/>
    <w:rsid w:val="00FF1C04"/>
    <w:rsid w:val="00FF2C9D"/>
    <w:rsid w:val="00FF44C8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6DDD1"/>
  <w15:docId w15:val="{DDB2D8A1-B064-4BCF-8778-050FC2AA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3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45851"/>
    <w:pPr>
      <w:keepNext/>
      <w:keepLines/>
      <w:numPr>
        <w:numId w:val="27"/>
      </w:numPr>
      <w:spacing w:before="120" w:after="120" w:line="300" w:lineRule="auto"/>
      <w:jc w:val="both"/>
      <w:outlineLvl w:val="0"/>
    </w:pPr>
    <w:rPr>
      <w:rFonts w:eastAsiaTheme="majorEastAsia" w:cstheme="majorBidi"/>
      <w:b/>
      <w:caps/>
      <w:szCs w:val="22"/>
      <w:lang w:val="sl-SI" w:eastAsia="sl-SI"/>
    </w:rPr>
  </w:style>
  <w:style w:type="paragraph" w:styleId="Naslov2">
    <w:name w:val="heading 2"/>
    <w:basedOn w:val="Normal"/>
    <w:next w:val="Normal"/>
    <w:link w:val="Naslov2Char"/>
    <w:qFormat/>
    <w:rsid w:val="00045851"/>
    <w:pPr>
      <w:numPr>
        <w:ilvl w:val="1"/>
        <w:numId w:val="27"/>
      </w:numPr>
      <w:spacing w:before="360" w:after="240" w:line="200" w:lineRule="atLeast"/>
      <w:jc w:val="both"/>
      <w:outlineLvl w:val="1"/>
    </w:pPr>
    <w:rPr>
      <w:rFonts w:eastAsiaTheme="majorEastAsia" w:cstheme="majorBidi"/>
      <w:b/>
      <w:kern w:val="16"/>
      <w:lang w:val="en-US" w:eastAsia="en-US"/>
    </w:rPr>
  </w:style>
  <w:style w:type="paragraph" w:styleId="Naslov3">
    <w:name w:val="heading 3"/>
    <w:basedOn w:val="Normal"/>
    <w:next w:val="Normal"/>
    <w:link w:val="Naslov3Char"/>
    <w:autoRedefine/>
    <w:qFormat/>
    <w:rsid w:val="004F1A34"/>
    <w:pPr>
      <w:keepNext/>
      <w:tabs>
        <w:tab w:val="left" w:pos="851"/>
        <w:tab w:val="left" w:pos="1418"/>
      </w:tabs>
      <w:spacing w:before="120" w:line="360" w:lineRule="auto"/>
      <w:ind w:left="426" w:hanging="426"/>
      <w:jc w:val="both"/>
      <w:outlineLvl w:val="2"/>
    </w:pPr>
    <w:rPr>
      <w:rFonts w:eastAsiaTheme="majorEastAsia" w:cstheme="majorBidi"/>
      <w:b/>
      <w:i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045851"/>
    <w:pPr>
      <w:keepNext/>
      <w:numPr>
        <w:ilvl w:val="3"/>
        <w:numId w:val="28"/>
      </w:numPr>
      <w:spacing w:before="240" w:after="60" w:line="360" w:lineRule="auto"/>
      <w:jc w:val="both"/>
      <w:outlineLvl w:val="3"/>
    </w:pPr>
    <w:rPr>
      <w:rFonts w:eastAsiaTheme="majorEastAsia" w:cs="Arial"/>
      <w:b/>
      <w:szCs w:val="20"/>
      <w:lang w:val="sl-SI" w:eastAsia="sl-SI"/>
    </w:rPr>
  </w:style>
  <w:style w:type="paragraph" w:styleId="Naslov5">
    <w:name w:val="heading 5"/>
    <w:basedOn w:val="Normal"/>
    <w:next w:val="Normal"/>
    <w:link w:val="Naslov5Char"/>
    <w:qFormat/>
    <w:rsid w:val="00045851"/>
    <w:pPr>
      <w:numPr>
        <w:ilvl w:val="4"/>
        <w:numId w:val="28"/>
      </w:numPr>
      <w:spacing w:before="240" w:after="60" w:line="300" w:lineRule="auto"/>
      <w:jc w:val="both"/>
      <w:outlineLvl w:val="4"/>
    </w:pPr>
    <w:rPr>
      <w:rFonts w:eastAsiaTheme="majorEastAsia" w:cs="Arial"/>
      <w:b/>
      <w:szCs w:val="20"/>
      <w:lang w:val="sl-SI" w:eastAsia="sl-SI"/>
    </w:rPr>
  </w:style>
  <w:style w:type="paragraph" w:styleId="Naslov6">
    <w:name w:val="heading 6"/>
    <w:basedOn w:val="Normal"/>
    <w:next w:val="Normal"/>
    <w:link w:val="Naslov6Char"/>
    <w:qFormat/>
    <w:rsid w:val="00045851"/>
    <w:pPr>
      <w:numPr>
        <w:ilvl w:val="5"/>
        <w:numId w:val="28"/>
      </w:numPr>
      <w:spacing w:before="240" w:after="60" w:line="300" w:lineRule="auto"/>
      <w:jc w:val="both"/>
      <w:outlineLvl w:val="5"/>
    </w:pPr>
    <w:rPr>
      <w:rFonts w:ascii="Arial" w:eastAsiaTheme="majorEastAsia" w:hAnsi="Arial" w:cstheme="majorBidi"/>
      <w:i/>
      <w:sz w:val="22"/>
      <w:szCs w:val="20"/>
      <w:lang w:val="sl-SI" w:eastAsia="sl-SI"/>
    </w:rPr>
  </w:style>
  <w:style w:type="paragraph" w:styleId="Naslov9">
    <w:name w:val="heading 9"/>
    <w:basedOn w:val="Normal"/>
    <w:next w:val="Normal"/>
    <w:link w:val="Naslov9Char"/>
    <w:qFormat/>
    <w:rsid w:val="00045851"/>
    <w:pPr>
      <w:numPr>
        <w:ilvl w:val="8"/>
        <w:numId w:val="28"/>
      </w:numPr>
      <w:spacing w:before="240" w:after="60" w:line="300" w:lineRule="auto"/>
      <w:jc w:val="both"/>
      <w:outlineLvl w:val="8"/>
    </w:pPr>
    <w:rPr>
      <w:rFonts w:ascii="Arial" w:eastAsiaTheme="majorEastAsia" w:hAnsi="Arial" w:cstheme="majorBidi"/>
      <w:i/>
      <w:sz w:val="18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4398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9849F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849FF"/>
  </w:style>
  <w:style w:type="character" w:styleId="Hiperveza">
    <w:name w:val="Hyperlink"/>
    <w:basedOn w:val="Zadanifontodlomka"/>
    <w:rsid w:val="00D52E5A"/>
    <w:rPr>
      <w:color w:val="0000FF"/>
      <w:u w:val="single"/>
    </w:rPr>
  </w:style>
  <w:style w:type="paragraph" w:customStyle="1" w:styleId="stylejustifiedlinespacing15lines">
    <w:name w:val="stylejustifiedlinespacing15lines"/>
    <w:basedOn w:val="Normal"/>
    <w:rsid w:val="005376E5"/>
    <w:pPr>
      <w:spacing w:after="240" w:line="360" w:lineRule="auto"/>
      <w:jc w:val="both"/>
    </w:pPr>
  </w:style>
  <w:style w:type="character" w:styleId="Naglaeno">
    <w:name w:val="Strong"/>
    <w:basedOn w:val="Zadanifontodlomka"/>
    <w:qFormat/>
    <w:rsid w:val="00C76AE8"/>
    <w:rPr>
      <w:b/>
      <w:bCs/>
    </w:rPr>
  </w:style>
  <w:style w:type="table" w:styleId="Reetkatablice">
    <w:name w:val="Table Grid"/>
    <w:basedOn w:val="Obinatablica"/>
    <w:uiPriority w:val="39"/>
    <w:rsid w:val="00F57B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F57B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7BC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D3324"/>
    <w:pPr>
      <w:ind w:left="720"/>
      <w:contextualSpacing/>
    </w:pPr>
  </w:style>
  <w:style w:type="paragraph" w:customStyle="1" w:styleId="Normal5">
    <w:name w:val="Normal 5"/>
    <w:basedOn w:val="Normal"/>
    <w:link w:val="Normal5Char"/>
    <w:rsid w:val="000C5D81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2"/>
      <w:szCs w:val="20"/>
      <w:lang w:eastAsia="en-US"/>
    </w:rPr>
  </w:style>
  <w:style w:type="paragraph" w:customStyle="1" w:styleId="Normal6">
    <w:name w:val="Normal 6"/>
    <w:basedOn w:val="Normal"/>
    <w:link w:val="Normal6Char"/>
    <w:rsid w:val="000C5D81"/>
    <w:pPr>
      <w:overflowPunct w:val="0"/>
      <w:autoSpaceDE w:val="0"/>
      <w:autoSpaceDN w:val="0"/>
      <w:adjustRightInd w:val="0"/>
      <w:spacing w:before="120" w:after="120"/>
      <w:ind w:left="1080"/>
      <w:jc w:val="both"/>
      <w:textAlignment w:val="baseline"/>
    </w:pPr>
    <w:rPr>
      <w:sz w:val="22"/>
      <w:szCs w:val="20"/>
      <w:lang w:eastAsia="en-US"/>
    </w:rPr>
  </w:style>
  <w:style w:type="character" w:customStyle="1" w:styleId="Normal5Char">
    <w:name w:val="Normal 5 Char"/>
    <w:basedOn w:val="Zadanifontodlomka"/>
    <w:link w:val="Normal5"/>
    <w:rsid w:val="000C5D81"/>
    <w:rPr>
      <w:sz w:val="22"/>
      <w:lang w:eastAsia="en-US"/>
    </w:rPr>
  </w:style>
  <w:style w:type="character" w:customStyle="1" w:styleId="Normal6Char">
    <w:name w:val="Normal 6 Char"/>
    <w:basedOn w:val="Zadanifontodlomka"/>
    <w:link w:val="Normal6"/>
    <w:rsid w:val="000C5D81"/>
    <w:rPr>
      <w:sz w:val="22"/>
      <w:lang w:eastAsia="en-US"/>
    </w:rPr>
  </w:style>
  <w:style w:type="paragraph" w:customStyle="1" w:styleId="CellHeader">
    <w:name w:val="CellHeader"/>
    <w:basedOn w:val="Normal"/>
    <w:qFormat/>
    <w:rsid w:val="000C5D8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cs="Arial"/>
      <w:bCs/>
      <w:sz w:val="20"/>
      <w:szCs w:val="22"/>
    </w:rPr>
  </w:style>
  <w:style w:type="paragraph" w:customStyle="1" w:styleId="CellColumn">
    <w:name w:val="CellColumn"/>
    <w:basedOn w:val="CellHeader"/>
    <w:qFormat/>
    <w:rsid w:val="000C5D81"/>
  </w:style>
  <w:style w:type="character" w:customStyle="1" w:styleId="fontstyle01">
    <w:name w:val="fontstyle01"/>
    <w:basedOn w:val="Zadanifontodlomka"/>
    <w:rsid w:val="007E2E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045851"/>
    <w:rPr>
      <w:rFonts w:eastAsiaTheme="majorEastAsia" w:cstheme="majorBidi"/>
      <w:b/>
      <w:caps/>
      <w:sz w:val="24"/>
      <w:szCs w:val="22"/>
      <w:lang w:val="sl-SI" w:eastAsia="sl-SI"/>
    </w:rPr>
  </w:style>
  <w:style w:type="character" w:customStyle="1" w:styleId="Naslov2Char">
    <w:name w:val="Naslov 2 Char"/>
    <w:basedOn w:val="Zadanifontodlomka"/>
    <w:link w:val="Naslov2"/>
    <w:rsid w:val="00045851"/>
    <w:rPr>
      <w:rFonts w:eastAsiaTheme="majorEastAsia" w:cstheme="majorBidi"/>
      <w:b/>
      <w:kern w:val="16"/>
      <w:sz w:val="24"/>
      <w:szCs w:val="24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4F1A34"/>
    <w:rPr>
      <w:rFonts w:eastAsiaTheme="majorEastAsia" w:cstheme="majorBidi"/>
      <w:b/>
      <w:i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045851"/>
    <w:rPr>
      <w:rFonts w:eastAsiaTheme="majorEastAsia" w:cs="Arial"/>
      <w:b/>
      <w:sz w:val="24"/>
      <w:lang w:val="sl-SI" w:eastAsia="sl-SI"/>
    </w:rPr>
  </w:style>
  <w:style w:type="character" w:customStyle="1" w:styleId="Naslov5Char">
    <w:name w:val="Naslov 5 Char"/>
    <w:basedOn w:val="Zadanifontodlomka"/>
    <w:link w:val="Naslov5"/>
    <w:rsid w:val="00045851"/>
    <w:rPr>
      <w:rFonts w:eastAsiaTheme="majorEastAsia" w:cs="Arial"/>
      <w:b/>
      <w:sz w:val="24"/>
      <w:lang w:val="sl-SI" w:eastAsia="sl-SI"/>
    </w:rPr>
  </w:style>
  <w:style w:type="character" w:customStyle="1" w:styleId="Naslov6Char">
    <w:name w:val="Naslov 6 Char"/>
    <w:basedOn w:val="Zadanifontodlomka"/>
    <w:link w:val="Naslov6"/>
    <w:rsid w:val="00045851"/>
    <w:rPr>
      <w:rFonts w:ascii="Arial" w:eastAsiaTheme="majorEastAsia" w:hAnsi="Arial" w:cstheme="majorBidi"/>
      <w:i/>
      <w:sz w:val="22"/>
      <w:lang w:val="sl-SI" w:eastAsia="sl-SI"/>
    </w:rPr>
  </w:style>
  <w:style w:type="character" w:customStyle="1" w:styleId="Naslov9Char">
    <w:name w:val="Naslov 9 Char"/>
    <w:basedOn w:val="Zadanifontodlomka"/>
    <w:link w:val="Naslov9"/>
    <w:rsid w:val="00045851"/>
    <w:rPr>
      <w:rFonts w:ascii="Arial" w:eastAsiaTheme="majorEastAsia" w:hAnsi="Arial" w:cstheme="majorBidi"/>
      <w:i/>
      <w:sz w:val="18"/>
      <w:lang w:val="sl-SI" w:eastAsia="sl-SI"/>
    </w:rPr>
  </w:style>
  <w:style w:type="table" w:customStyle="1" w:styleId="StilTablice">
    <w:name w:val="StilTablice"/>
    <w:basedOn w:val="Obinatablica"/>
    <w:uiPriority w:val="99"/>
    <w:rsid w:val="00045851"/>
    <w:pPr>
      <w:spacing w:after="120"/>
      <w:jc w:val="center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table" w:customStyle="1" w:styleId="Reetkatablice1">
    <w:name w:val="Rešetka tablice1"/>
    <w:basedOn w:val="Obinatablica"/>
    <w:next w:val="Reetkatablice"/>
    <w:uiPriority w:val="39"/>
    <w:rsid w:val="000458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045851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spacing w:after="120" w:line="288" w:lineRule="auto"/>
      <w:outlineLvl w:val="2"/>
    </w:pPr>
    <w:rPr>
      <w:b/>
      <w:iCs/>
      <w:spacing w:val="20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7431-7713-4773-BDB3-8785D6F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1314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>Regos</Company>
  <LinksUpToDate>false</LinksUpToDate>
  <CharactersWithSpaces>9809</CharactersWithSpaces>
  <SharedDoc>false</SharedDoc>
  <HLinks>
    <vt:vector size="18" baseType="variant">
      <vt:variant>
        <vt:i4>7536688</vt:i4>
      </vt:variant>
      <vt:variant>
        <vt:i4>6</vt:i4>
      </vt:variant>
      <vt:variant>
        <vt:i4>0</vt:i4>
      </vt:variant>
      <vt:variant>
        <vt:i4>5</vt:i4>
      </vt:variant>
      <vt:variant>
        <vt:lpwstr>http://www.mfin.hr/</vt:lpwstr>
      </vt:variant>
      <vt:variant>
        <vt:lpwstr/>
      </vt:variant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http://www.mfin.hr/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http://www.mfin.hr/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creator>tprsle</dc:creator>
  <cp:lastModifiedBy>Zvonko Mestrovic</cp:lastModifiedBy>
  <cp:revision>16</cp:revision>
  <cp:lastPrinted>2024-07-16T13:58:00Z</cp:lastPrinted>
  <dcterms:created xsi:type="dcterms:W3CDTF">2025-07-04T09:36:00Z</dcterms:created>
  <dcterms:modified xsi:type="dcterms:W3CDTF">2025-07-21T09:31:00Z</dcterms:modified>
</cp:coreProperties>
</file>